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0058B" w14:textId="242E91DB" w:rsidR="001C7543" w:rsidRPr="00761BB5" w:rsidRDefault="001C7543" w:rsidP="001C7543">
      <w:pPr>
        <w:pStyle w:val="3GPPHeader"/>
        <w:spacing w:after="60"/>
        <w:rPr>
          <w:sz w:val="32"/>
          <w:szCs w:val="32"/>
          <w:highlight w:val="yellow"/>
          <w:lang w:val="en-GB"/>
        </w:rPr>
      </w:pPr>
      <w:r w:rsidRPr="00761BB5">
        <w:rPr>
          <w:lang w:val="en-GB"/>
        </w:rPr>
        <w:t>3GPP TSG-RAN WG1 Meeting #109-e</w:t>
      </w:r>
      <w:r w:rsidRPr="00761BB5">
        <w:rPr>
          <w:lang w:val="en-GB"/>
        </w:rPr>
        <w:tab/>
      </w:r>
      <w:r w:rsidRPr="00761BB5">
        <w:rPr>
          <w:sz w:val="32"/>
          <w:szCs w:val="32"/>
          <w:lang w:val="en-GB"/>
        </w:rPr>
        <w:t>Tdoc R1-</w:t>
      </w:r>
      <w:r w:rsidR="004814CD" w:rsidRPr="004814CD">
        <w:rPr>
          <w:sz w:val="32"/>
          <w:szCs w:val="32"/>
          <w:lang w:val="en-GB"/>
        </w:rPr>
        <w:t>2203284</w:t>
      </w:r>
    </w:p>
    <w:p w14:paraId="52D18913" w14:textId="77777777" w:rsidR="001C7543" w:rsidRPr="00761BB5" w:rsidRDefault="001C7543" w:rsidP="001C7543">
      <w:pPr>
        <w:pStyle w:val="3GPPHeader"/>
        <w:rPr>
          <w:lang w:val="en-GB"/>
        </w:rPr>
      </w:pPr>
      <w:r w:rsidRPr="00761BB5">
        <w:rPr>
          <w:lang w:val="en-GB"/>
        </w:rPr>
        <w:t>Online, May 16</w:t>
      </w:r>
      <w:r w:rsidRPr="00761BB5">
        <w:rPr>
          <w:vertAlign w:val="superscript"/>
          <w:lang w:val="en-GB"/>
        </w:rPr>
        <w:t>th</w:t>
      </w:r>
      <w:r w:rsidRPr="00761BB5">
        <w:rPr>
          <w:lang w:val="en-GB"/>
        </w:rPr>
        <w:t xml:space="preserve"> – 27</w:t>
      </w:r>
      <w:r w:rsidRPr="00761BB5">
        <w:rPr>
          <w:vertAlign w:val="superscript"/>
          <w:lang w:val="en-GB"/>
        </w:rPr>
        <w:t>th</w:t>
      </w:r>
      <w:r w:rsidRPr="00761BB5">
        <w:rPr>
          <w:lang w:val="en-GB"/>
        </w:rPr>
        <w:t>, 2022</w:t>
      </w:r>
    </w:p>
    <w:p w14:paraId="4B84871A" w14:textId="77777777" w:rsidR="001C7543" w:rsidRPr="00761BB5" w:rsidRDefault="001C7543" w:rsidP="001C7543">
      <w:pPr>
        <w:pStyle w:val="3GPPHeader"/>
        <w:rPr>
          <w:lang w:val="en-GB"/>
        </w:rPr>
      </w:pPr>
    </w:p>
    <w:p w14:paraId="363FCB2F" w14:textId="5B92D57A" w:rsidR="001C7543" w:rsidRPr="00761BB5" w:rsidRDefault="001C7543" w:rsidP="001C7543">
      <w:pPr>
        <w:pStyle w:val="3GPPHeader"/>
        <w:rPr>
          <w:sz w:val="22"/>
          <w:lang w:val="en-GB"/>
        </w:rPr>
      </w:pPr>
      <w:r w:rsidRPr="00761BB5">
        <w:rPr>
          <w:sz w:val="22"/>
          <w:lang w:val="en-GB"/>
        </w:rPr>
        <w:t>Agenda Item:</w:t>
      </w:r>
      <w:r w:rsidRPr="00761BB5">
        <w:rPr>
          <w:sz w:val="22"/>
          <w:lang w:val="en-GB"/>
        </w:rPr>
        <w:tab/>
        <w:t>9.2.3.2</w:t>
      </w:r>
    </w:p>
    <w:p w14:paraId="4862A2A4" w14:textId="77777777" w:rsidR="001C7543" w:rsidRPr="00761BB5" w:rsidRDefault="001C7543" w:rsidP="001C7543">
      <w:pPr>
        <w:pStyle w:val="3GPPHeader"/>
        <w:rPr>
          <w:sz w:val="22"/>
          <w:lang w:val="en-GB"/>
        </w:rPr>
      </w:pPr>
      <w:r w:rsidRPr="00761BB5">
        <w:rPr>
          <w:sz w:val="22"/>
          <w:lang w:val="en-GB"/>
        </w:rPr>
        <w:t>Source:</w:t>
      </w:r>
      <w:r w:rsidRPr="00761BB5">
        <w:rPr>
          <w:sz w:val="22"/>
          <w:lang w:val="en-GB"/>
        </w:rPr>
        <w:tab/>
        <w:t>Ericsson</w:t>
      </w:r>
    </w:p>
    <w:p w14:paraId="0B063BE2" w14:textId="22BB2796" w:rsidR="001C7543" w:rsidRPr="00761BB5" w:rsidRDefault="001C7543" w:rsidP="001C7543">
      <w:pPr>
        <w:pStyle w:val="3GPPHeader"/>
        <w:rPr>
          <w:sz w:val="22"/>
          <w:lang w:val="en-GB"/>
        </w:rPr>
      </w:pPr>
      <w:r w:rsidRPr="00761BB5">
        <w:rPr>
          <w:sz w:val="22"/>
          <w:lang w:val="en-GB"/>
        </w:rPr>
        <w:t>Title:</w:t>
      </w:r>
      <w:r w:rsidRPr="00761BB5">
        <w:rPr>
          <w:sz w:val="22"/>
          <w:lang w:val="en-GB"/>
        </w:rPr>
        <w:tab/>
        <w:t>Discussion on AI</w:t>
      </w:r>
      <w:r w:rsidR="00B0487A">
        <w:rPr>
          <w:sz w:val="22"/>
          <w:lang w:val="en-GB"/>
        </w:rPr>
        <w:t xml:space="preserve"> </w:t>
      </w:r>
      <w:r w:rsidRPr="00761BB5">
        <w:rPr>
          <w:sz w:val="22"/>
          <w:lang w:val="en-GB"/>
        </w:rPr>
        <w:t>Beam Management</w:t>
      </w:r>
    </w:p>
    <w:p w14:paraId="0933F976" w14:textId="77777777" w:rsidR="001C7543" w:rsidRPr="00761BB5" w:rsidRDefault="001C7543" w:rsidP="001C7543">
      <w:pPr>
        <w:pStyle w:val="3GPPHeader"/>
        <w:rPr>
          <w:sz w:val="22"/>
          <w:lang w:val="en-GB"/>
        </w:rPr>
      </w:pPr>
      <w:r w:rsidRPr="00761BB5">
        <w:rPr>
          <w:sz w:val="22"/>
          <w:lang w:val="en-GB"/>
        </w:rPr>
        <w:t>Document for:</w:t>
      </w:r>
      <w:r w:rsidRPr="00761BB5">
        <w:rPr>
          <w:sz w:val="22"/>
          <w:lang w:val="en-GB"/>
        </w:rPr>
        <w:tab/>
        <w:t>Discussion, Decision</w:t>
      </w:r>
    </w:p>
    <w:p w14:paraId="73719F17" w14:textId="59F2F150" w:rsidR="00E13476" w:rsidRPr="00761BB5" w:rsidRDefault="00E13476" w:rsidP="00E13476">
      <w:pPr>
        <w:pStyle w:val="Heading1"/>
      </w:pPr>
      <w:r w:rsidRPr="00761BB5">
        <w:t>1</w:t>
      </w:r>
      <w:r w:rsidRPr="00761BB5">
        <w:tab/>
        <w:t xml:space="preserve">Introduction </w:t>
      </w:r>
    </w:p>
    <w:p w14:paraId="1F9847DA" w14:textId="61D165BE" w:rsidR="00515190" w:rsidRPr="00761BB5" w:rsidRDefault="00E07CCA" w:rsidP="00EC6219">
      <w:pPr>
        <w:pStyle w:val="BodyText"/>
        <w:rPr>
          <w:lang w:val="en-GB" w:eastAsia="ja-JP"/>
        </w:rPr>
      </w:pPr>
      <w:r>
        <w:rPr>
          <w:lang w:val="en-GB" w:eastAsia="ja-JP"/>
        </w:rPr>
        <w:t>T</w:t>
      </w:r>
      <w:r w:rsidR="00515190" w:rsidRPr="00761BB5">
        <w:rPr>
          <w:lang w:val="en-GB" w:eastAsia="ja-JP"/>
        </w:rPr>
        <w:t xml:space="preserve">he study item </w:t>
      </w:r>
      <w:r w:rsidR="00515190" w:rsidRPr="00BA5AC4">
        <w:rPr>
          <w:i/>
          <w:iCs/>
          <w:lang w:val="en-GB" w:eastAsia="ja-JP"/>
        </w:rPr>
        <w:t>Artificial Intelligence (AI)/Machine Learning (ML) for NR Air Interface</w:t>
      </w:r>
      <w:r w:rsidR="00515190" w:rsidRPr="00761BB5">
        <w:rPr>
          <w:lang w:val="en-GB" w:eastAsia="ja-JP"/>
        </w:rPr>
        <w:t xml:space="preserve"> was approved </w:t>
      </w:r>
      <w:r>
        <w:rPr>
          <w:lang w:val="en-GB" w:eastAsia="ja-JP"/>
        </w:rPr>
        <w:t xml:space="preserve">in </w:t>
      </w:r>
      <w:r w:rsidRPr="00761BB5">
        <w:rPr>
          <w:lang w:val="en-GB" w:eastAsia="ja-JP"/>
        </w:rPr>
        <w:t xml:space="preserve">RAN#94e </w:t>
      </w:r>
      <w:r w:rsidR="00515190" w:rsidRPr="00761BB5">
        <w:rPr>
          <w:lang w:val="en-GB" w:eastAsia="ja-JP"/>
        </w:rPr>
        <w:t xml:space="preserve">[1]. </w:t>
      </w:r>
      <w:r w:rsidR="00262968">
        <w:rPr>
          <w:lang w:val="en-GB" w:eastAsia="ja-JP"/>
        </w:rPr>
        <w:t xml:space="preserve">It will be </w:t>
      </w:r>
      <w:r w:rsidR="00515190" w:rsidRPr="00761BB5">
        <w:rPr>
          <w:lang w:val="en-GB" w:eastAsia="ja-JP"/>
        </w:rPr>
        <w:t xml:space="preserve">the first </w:t>
      </w:r>
      <w:r w:rsidR="008E6A12">
        <w:rPr>
          <w:lang w:val="en-GB" w:eastAsia="ja-JP"/>
        </w:rPr>
        <w:t xml:space="preserve">study of </w:t>
      </w:r>
      <w:r w:rsidR="00515190" w:rsidRPr="00761BB5">
        <w:rPr>
          <w:lang w:val="en-GB" w:eastAsia="ja-JP"/>
        </w:rPr>
        <w:t xml:space="preserve">AI/ML </w:t>
      </w:r>
      <w:r w:rsidR="00902752">
        <w:rPr>
          <w:lang w:val="en-GB" w:eastAsia="ja-JP"/>
        </w:rPr>
        <w:t>technology</w:t>
      </w:r>
      <w:r w:rsidR="00902752" w:rsidRPr="00761BB5">
        <w:rPr>
          <w:lang w:val="en-GB" w:eastAsia="ja-JP"/>
        </w:rPr>
        <w:t xml:space="preserve"> </w:t>
      </w:r>
      <w:r w:rsidR="00902752">
        <w:rPr>
          <w:lang w:val="en-GB" w:eastAsia="ja-JP"/>
        </w:rPr>
        <w:t>in</w:t>
      </w:r>
      <w:r w:rsidR="00515190" w:rsidRPr="00761BB5">
        <w:rPr>
          <w:lang w:val="en-GB" w:eastAsia="ja-JP"/>
        </w:rPr>
        <w:t xml:space="preserve"> 3GPP RAN1</w:t>
      </w:r>
      <w:r w:rsidR="00905AC1">
        <w:rPr>
          <w:lang w:val="en-GB" w:eastAsia="ja-JP"/>
        </w:rPr>
        <w:t xml:space="preserve">. The study item </w:t>
      </w:r>
      <w:r w:rsidR="00902752">
        <w:rPr>
          <w:lang w:val="en-GB" w:eastAsia="ja-JP"/>
        </w:rPr>
        <w:t>will explore</w:t>
      </w:r>
      <w:r w:rsidR="00515190" w:rsidRPr="00761BB5">
        <w:rPr>
          <w:lang w:val="en-GB" w:eastAsia="ja-JP"/>
        </w:rPr>
        <w:t xml:space="preserve"> 3GPP framework</w:t>
      </w:r>
      <w:r w:rsidR="00905AC1">
        <w:rPr>
          <w:lang w:val="en-GB" w:eastAsia="ja-JP"/>
        </w:rPr>
        <w:t>s</w:t>
      </w:r>
      <w:r w:rsidR="00515190" w:rsidRPr="00761BB5">
        <w:rPr>
          <w:lang w:val="en-GB" w:eastAsia="ja-JP"/>
        </w:rPr>
        <w:t xml:space="preserve"> </w:t>
      </w:r>
      <w:r w:rsidR="00CE540C">
        <w:rPr>
          <w:lang w:val="en-GB" w:eastAsia="ja-JP"/>
        </w:rPr>
        <w:t>to</w:t>
      </w:r>
      <w:r w:rsidR="00C9519A" w:rsidRPr="00761BB5">
        <w:rPr>
          <w:lang w:val="en-GB" w:eastAsia="ja-JP"/>
        </w:rPr>
        <w:t xml:space="preserve"> </w:t>
      </w:r>
      <w:r w:rsidR="00905AC1">
        <w:rPr>
          <w:lang w:val="en-GB" w:eastAsia="ja-JP"/>
        </w:rPr>
        <w:t>enabl</w:t>
      </w:r>
      <w:r w:rsidR="00C9519A">
        <w:rPr>
          <w:lang w:val="en-GB" w:eastAsia="ja-JP"/>
        </w:rPr>
        <w:t>e</w:t>
      </w:r>
      <w:r w:rsidR="00905AC1" w:rsidRPr="00761BB5">
        <w:rPr>
          <w:lang w:val="en-GB" w:eastAsia="ja-JP"/>
        </w:rPr>
        <w:t xml:space="preserve"> </w:t>
      </w:r>
      <w:r w:rsidR="00515190" w:rsidRPr="00761BB5">
        <w:rPr>
          <w:lang w:val="en-GB" w:eastAsia="ja-JP"/>
        </w:rPr>
        <w:t xml:space="preserve">AI/ML </w:t>
      </w:r>
      <w:r w:rsidR="00C9519A">
        <w:rPr>
          <w:lang w:val="en-GB" w:eastAsia="ja-JP"/>
        </w:rPr>
        <w:t>including, for example,</w:t>
      </w:r>
      <w:r w:rsidR="00515190" w:rsidRPr="00761BB5">
        <w:rPr>
          <w:lang w:val="en-GB" w:eastAsia="ja-JP"/>
        </w:rPr>
        <w:t xml:space="preserve"> AI/ML model characterization, various levels of collaboration between UE and network, data sets for training/validation/testing/inference,</w:t>
      </w:r>
      <w:r w:rsidR="00CE540C">
        <w:rPr>
          <w:lang w:val="en-GB" w:eastAsia="ja-JP"/>
        </w:rPr>
        <w:t xml:space="preserve"> and</w:t>
      </w:r>
      <w:r w:rsidR="00515190" w:rsidRPr="00761BB5">
        <w:rPr>
          <w:lang w:val="en-GB" w:eastAsia="ja-JP"/>
        </w:rPr>
        <w:t xml:space="preserve"> life cycle management. The </w:t>
      </w:r>
      <w:r w:rsidR="00896C80">
        <w:rPr>
          <w:lang w:val="en-GB" w:eastAsia="ja-JP"/>
        </w:rPr>
        <w:t>study</w:t>
      </w:r>
      <w:r w:rsidR="00896C80" w:rsidRPr="00761BB5">
        <w:rPr>
          <w:lang w:val="en-GB" w:eastAsia="ja-JP"/>
        </w:rPr>
        <w:t xml:space="preserve"> </w:t>
      </w:r>
      <w:r w:rsidR="00515190" w:rsidRPr="00761BB5">
        <w:rPr>
          <w:lang w:val="en-GB" w:eastAsia="ja-JP"/>
        </w:rPr>
        <w:t xml:space="preserve">should </w:t>
      </w:r>
      <w:r w:rsidR="007514B4">
        <w:rPr>
          <w:lang w:val="en-GB" w:eastAsia="ja-JP"/>
        </w:rPr>
        <w:t>quantify</w:t>
      </w:r>
      <w:r w:rsidR="00515190" w:rsidRPr="00761BB5">
        <w:rPr>
          <w:lang w:val="en-GB" w:eastAsia="ja-JP"/>
        </w:rPr>
        <w:t xml:space="preserve"> </w:t>
      </w:r>
      <w:r w:rsidR="007514B4">
        <w:rPr>
          <w:lang w:val="en-GB" w:eastAsia="ja-JP"/>
        </w:rPr>
        <w:t>the</w:t>
      </w:r>
      <w:r w:rsidR="00515190" w:rsidRPr="00761BB5">
        <w:rPr>
          <w:lang w:val="en-GB" w:eastAsia="ja-JP"/>
        </w:rPr>
        <w:t xml:space="preserve"> performance, robustness, complexity, and potential specification impact</w:t>
      </w:r>
      <w:r w:rsidR="007514B4">
        <w:rPr>
          <w:lang w:val="en-GB" w:eastAsia="ja-JP"/>
        </w:rPr>
        <w:t xml:space="preserve"> of </w:t>
      </w:r>
      <w:r w:rsidR="001F26C4">
        <w:rPr>
          <w:lang w:val="en-GB" w:eastAsia="ja-JP"/>
        </w:rPr>
        <w:t>AI/ML based solutions</w:t>
      </w:r>
      <w:r w:rsidR="00515190" w:rsidRPr="00761BB5">
        <w:rPr>
          <w:lang w:val="en-GB" w:eastAsia="ja-JP"/>
        </w:rPr>
        <w:t>.</w:t>
      </w:r>
    </w:p>
    <w:p w14:paraId="30092D92" w14:textId="504577D4" w:rsidR="00515190" w:rsidRPr="00761BB5" w:rsidRDefault="00515190" w:rsidP="00EC6219">
      <w:pPr>
        <w:pStyle w:val="BodyText"/>
        <w:rPr>
          <w:lang w:val="en-GB" w:eastAsia="ja-JP"/>
        </w:rPr>
      </w:pPr>
      <w:r w:rsidRPr="00761BB5">
        <w:rPr>
          <w:lang w:val="en-GB" w:eastAsia="ja-JP"/>
        </w:rPr>
        <w:t xml:space="preserve">One use case identified for the pilot study is </w:t>
      </w:r>
      <w:r w:rsidR="00394E30" w:rsidRPr="00761BB5">
        <w:rPr>
          <w:lang w:val="en-GB" w:eastAsia="ja-JP"/>
        </w:rPr>
        <w:t>beam management</w:t>
      </w:r>
      <w:r w:rsidRPr="00761BB5">
        <w:rPr>
          <w:lang w:val="en-GB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5190" w:rsidRPr="00761BB5" w14:paraId="1907AD14" w14:textId="77777777" w:rsidTr="00F51B61">
        <w:tc>
          <w:tcPr>
            <w:tcW w:w="9962" w:type="dxa"/>
          </w:tcPr>
          <w:p w14:paraId="6B25F66E" w14:textId="77777777" w:rsidR="00515190" w:rsidRPr="00DF0E23" w:rsidRDefault="00515190" w:rsidP="00F51B61">
            <w:pPr>
              <w:pStyle w:val="BodyText"/>
              <w:rPr>
                <w:sz w:val="20"/>
                <w:szCs w:val="20"/>
                <w:lang w:val="en-GB"/>
              </w:rPr>
            </w:pPr>
            <w:r w:rsidRPr="00DF0E23">
              <w:rPr>
                <w:sz w:val="20"/>
                <w:szCs w:val="20"/>
                <w:lang w:val="en-GB"/>
              </w:rPr>
              <w:t>RP-213599 (SID):</w:t>
            </w:r>
          </w:p>
          <w:p w14:paraId="032DB695" w14:textId="77777777" w:rsidR="00515190" w:rsidRPr="00DF0E23" w:rsidRDefault="00515190" w:rsidP="00F51B61">
            <w:pPr>
              <w:spacing w:after="0"/>
              <w:rPr>
                <w:rFonts w:asciiTheme="minorHAnsi" w:hAnsiTheme="minorHAnsi"/>
                <w:bCs/>
                <w:sz w:val="20"/>
                <w:szCs w:val="20"/>
                <w:lang w:val="en-GB"/>
              </w:rPr>
            </w:pPr>
            <w:r w:rsidRPr="00DF0E23">
              <w:rPr>
                <w:bCs/>
                <w:sz w:val="20"/>
                <w:szCs w:val="20"/>
                <w:lang w:val="en-GB"/>
              </w:rPr>
              <w:t xml:space="preserve">Use cases to focus on: </w:t>
            </w:r>
          </w:p>
          <w:p w14:paraId="0BC2272F" w14:textId="77777777" w:rsidR="00515190" w:rsidRPr="00DF0E23" w:rsidRDefault="00515190" w:rsidP="00515190">
            <w:pPr>
              <w:numPr>
                <w:ilvl w:val="0"/>
                <w:numId w:val="33"/>
              </w:numPr>
              <w:spacing w:after="0" w:line="256" w:lineRule="auto"/>
              <w:rPr>
                <w:bCs/>
                <w:sz w:val="20"/>
                <w:szCs w:val="20"/>
                <w:lang w:val="en-GB"/>
              </w:rPr>
            </w:pPr>
            <w:r w:rsidRPr="00DF0E23">
              <w:rPr>
                <w:bCs/>
                <w:sz w:val="20"/>
                <w:szCs w:val="20"/>
                <w:lang w:val="en-GB"/>
              </w:rPr>
              <w:t xml:space="preserve">Initial set of use cases includes: </w:t>
            </w:r>
          </w:p>
          <w:p w14:paraId="3265DA45" w14:textId="77777777" w:rsidR="00515190" w:rsidRPr="00DF0E23" w:rsidRDefault="00515190" w:rsidP="00515190">
            <w:pPr>
              <w:numPr>
                <w:ilvl w:val="1"/>
                <w:numId w:val="33"/>
              </w:numPr>
              <w:spacing w:after="0" w:line="256" w:lineRule="auto"/>
              <w:rPr>
                <w:bCs/>
                <w:sz w:val="20"/>
                <w:szCs w:val="20"/>
                <w:lang w:val="en-GB"/>
              </w:rPr>
            </w:pPr>
            <w:r w:rsidRPr="00DF0E23">
              <w:rPr>
                <w:bCs/>
                <w:sz w:val="20"/>
                <w:szCs w:val="20"/>
                <w:lang w:val="en-GB"/>
              </w:rPr>
              <w:t>CSI feedback enhancement, e.g., overhead reduction, improved accuracy, prediction [RAN1]</w:t>
            </w:r>
          </w:p>
          <w:p w14:paraId="08734946" w14:textId="77777777" w:rsidR="00515190" w:rsidRPr="00DF0E23" w:rsidRDefault="00515190" w:rsidP="00515190">
            <w:pPr>
              <w:numPr>
                <w:ilvl w:val="1"/>
                <w:numId w:val="33"/>
              </w:numPr>
              <w:spacing w:after="0" w:line="256" w:lineRule="auto"/>
              <w:rPr>
                <w:rStyle w:val="normaltextrun"/>
                <w:color w:val="FF0000"/>
                <w:sz w:val="20"/>
                <w:szCs w:val="20"/>
                <w:lang w:val="en-GB"/>
              </w:rPr>
            </w:pPr>
            <w:r w:rsidRPr="00DF0E23">
              <w:rPr>
                <w:bCs/>
                <w:color w:val="FF0000"/>
                <w:sz w:val="20"/>
                <w:szCs w:val="20"/>
                <w:lang w:val="en-GB"/>
              </w:rPr>
              <w:t xml:space="preserve">Beam management, e.g., </w:t>
            </w:r>
            <w:r w:rsidRPr="00DF0E23">
              <w:rPr>
                <w:color w:val="FF0000"/>
                <w:sz w:val="20"/>
                <w:szCs w:val="20"/>
                <w:lang w:val="en-GB"/>
              </w:rPr>
              <w:t>beam prediction in time,</w:t>
            </w:r>
            <w:r w:rsidRPr="00DF0E23">
              <w:rPr>
                <w:rStyle w:val="normaltextrun"/>
                <w:color w:val="FF0000"/>
                <w:sz w:val="20"/>
                <w:szCs w:val="20"/>
                <w:shd w:val="clear" w:color="auto" w:fill="FFFFFF"/>
                <w:lang w:val="en-GB"/>
              </w:rPr>
              <w:t> and/or </w:t>
            </w:r>
            <w:r w:rsidRPr="00DF0E23">
              <w:rPr>
                <w:color w:val="FF0000"/>
                <w:sz w:val="20"/>
                <w:szCs w:val="20"/>
                <w:lang w:val="en-GB"/>
              </w:rPr>
              <w:t>spatial domain</w:t>
            </w:r>
            <w:r w:rsidRPr="00DF0E23">
              <w:rPr>
                <w:rStyle w:val="normaltextrun"/>
                <w:color w:val="FF0000"/>
                <w:sz w:val="20"/>
                <w:szCs w:val="20"/>
                <w:shd w:val="clear" w:color="auto" w:fill="FFFFFF"/>
                <w:lang w:val="en-GB"/>
              </w:rPr>
              <w:t> for overhead and latency reduction, beam selection accuracy improvement [RAN1]</w:t>
            </w:r>
          </w:p>
          <w:p w14:paraId="49CEC035" w14:textId="77777777" w:rsidR="00515190" w:rsidRPr="00DF0E23" w:rsidRDefault="00515190" w:rsidP="00515190">
            <w:pPr>
              <w:numPr>
                <w:ilvl w:val="1"/>
                <w:numId w:val="33"/>
              </w:numPr>
              <w:spacing w:after="0" w:line="256" w:lineRule="auto"/>
              <w:rPr>
                <w:color w:val="000000" w:themeColor="text1"/>
                <w:sz w:val="20"/>
                <w:szCs w:val="20"/>
                <w:lang w:val="en-GB"/>
              </w:rPr>
            </w:pPr>
            <w:r w:rsidRPr="00DF0E23">
              <w:rPr>
                <w:color w:val="000000" w:themeColor="text1"/>
                <w:sz w:val="20"/>
                <w:szCs w:val="20"/>
                <w:lang w:val="en-GB"/>
              </w:rPr>
              <w:t>Positioning accuracy enhancements for different scenarios including, e.g., those with</w:t>
            </w:r>
            <w:r w:rsidRPr="00DF0E23">
              <w:rPr>
                <w:rStyle w:val="normaltextrun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 heavy</w:t>
            </w:r>
            <w:r w:rsidRPr="00DF0E23">
              <w:rPr>
                <w:color w:val="000000" w:themeColor="text1"/>
                <w:sz w:val="20"/>
                <w:szCs w:val="20"/>
                <w:lang w:val="en-GB"/>
              </w:rPr>
              <w:t xml:space="preserve"> NLOS </w:t>
            </w:r>
            <w:r w:rsidRPr="00DF0E23">
              <w:rPr>
                <w:rStyle w:val="normaltextrun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conditions [RAN1] </w:t>
            </w:r>
          </w:p>
          <w:p w14:paraId="1BB0952C" w14:textId="77777777" w:rsidR="00515190" w:rsidRPr="00DF0E23" w:rsidRDefault="00515190" w:rsidP="00515190">
            <w:pPr>
              <w:numPr>
                <w:ilvl w:val="0"/>
                <w:numId w:val="33"/>
              </w:numPr>
              <w:spacing w:after="0" w:line="256" w:lineRule="auto"/>
              <w:rPr>
                <w:bCs/>
                <w:sz w:val="20"/>
                <w:szCs w:val="20"/>
                <w:lang w:val="en-GB"/>
              </w:rPr>
            </w:pPr>
            <w:r w:rsidRPr="00DF0E23">
              <w:rPr>
                <w:bCs/>
                <w:sz w:val="20"/>
                <w:szCs w:val="20"/>
                <w:lang w:val="en-GB"/>
              </w:rPr>
              <w:t>Finalize representative sub use cases for each use case for characterization and baseline performance evaluations by RAN#98</w:t>
            </w:r>
          </w:p>
          <w:p w14:paraId="605787F5" w14:textId="77777777" w:rsidR="00515190" w:rsidRPr="00761BB5" w:rsidRDefault="00515190" w:rsidP="00515190">
            <w:pPr>
              <w:numPr>
                <w:ilvl w:val="1"/>
                <w:numId w:val="33"/>
              </w:numPr>
              <w:spacing w:after="0" w:line="256" w:lineRule="auto"/>
              <w:rPr>
                <w:bCs/>
                <w:lang w:val="en-GB"/>
              </w:rPr>
            </w:pPr>
            <w:r w:rsidRPr="00DF0E23">
              <w:rPr>
                <w:bCs/>
                <w:sz w:val="20"/>
                <w:szCs w:val="20"/>
                <w:lang w:val="en-GB"/>
              </w:rPr>
              <w:t>The AI/ML approaches for the selected sub use cases need to be diverse enough to support various requirements on the gNB-UE collaboration levels</w:t>
            </w:r>
          </w:p>
        </w:tc>
      </w:tr>
    </w:tbl>
    <w:p w14:paraId="0DB6A29C" w14:textId="77777777" w:rsidR="002B4C6F" w:rsidRPr="00761BB5" w:rsidRDefault="002B4C6F" w:rsidP="00697CAE">
      <w:pPr>
        <w:pStyle w:val="Doc-text2"/>
        <w:ind w:left="0" w:firstLine="0"/>
        <w:rPr>
          <w:lang w:val="en-GB"/>
        </w:rPr>
      </w:pPr>
    </w:p>
    <w:p w14:paraId="790260A6" w14:textId="2928EBF4" w:rsidR="00A841B2" w:rsidRPr="000A55B1" w:rsidRDefault="003C5024" w:rsidP="0017109A">
      <w:pPr>
        <w:pStyle w:val="Doc-text2"/>
        <w:ind w:left="0" w:firstLine="0"/>
        <w:jc w:val="both"/>
        <w:rPr>
          <w:rFonts w:cs="Arial"/>
          <w:szCs w:val="20"/>
          <w:lang w:val="en-GB" w:eastAsia="ja-JP"/>
        </w:rPr>
      </w:pPr>
      <w:r w:rsidRPr="000A55B1">
        <w:rPr>
          <w:rFonts w:cs="Arial"/>
          <w:szCs w:val="20"/>
          <w:lang w:val="en-GB" w:eastAsia="ja-JP"/>
        </w:rPr>
        <w:t>R</w:t>
      </w:r>
      <w:r w:rsidR="002C369C" w:rsidRPr="000A55B1">
        <w:rPr>
          <w:rFonts w:cs="Arial"/>
          <w:szCs w:val="20"/>
          <w:lang w:val="en-GB" w:eastAsia="ja-JP"/>
        </w:rPr>
        <w:t>adio</w:t>
      </w:r>
      <w:r w:rsidR="003E6256" w:rsidRPr="000A55B1">
        <w:rPr>
          <w:rFonts w:cs="Arial"/>
          <w:szCs w:val="20"/>
          <w:lang w:val="en-GB" w:eastAsia="ja-JP"/>
        </w:rPr>
        <w:t xml:space="preserve"> channels</w:t>
      </w:r>
      <w:r w:rsidR="002C369C" w:rsidRPr="000A55B1">
        <w:rPr>
          <w:rFonts w:cs="Arial"/>
          <w:szCs w:val="20"/>
          <w:lang w:val="en-GB" w:eastAsia="ja-JP"/>
        </w:rPr>
        <w:t xml:space="preserve"> </w:t>
      </w:r>
      <w:r w:rsidRPr="000A55B1">
        <w:rPr>
          <w:rFonts w:cs="Arial"/>
          <w:szCs w:val="20"/>
          <w:lang w:val="en-GB" w:eastAsia="ja-JP"/>
        </w:rPr>
        <w:t>in</w:t>
      </w:r>
      <w:r w:rsidR="002C369C" w:rsidRPr="000A55B1">
        <w:rPr>
          <w:rFonts w:cs="Arial"/>
          <w:szCs w:val="20"/>
          <w:lang w:val="en-GB" w:eastAsia="ja-JP"/>
        </w:rPr>
        <w:t xml:space="preserve"> 3GPP network</w:t>
      </w:r>
      <w:r w:rsidR="001569DE" w:rsidRPr="000A55B1">
        <w:rPr>
          <w:rFonts w:cs="Arial"/>
          <w:szCs w:val="20"/>
          <w:lang w:val="en-GB" w:eastAsia="ja-JP"/>
        </w:rPr>
        <w:t xml:space="preserve"> deployment</w:t>
      </w:r>
      <w:r w:rsidR="002C369C" w:rsidRPr="000A55B1">
        <w:rPr>
          <w:rFonts w:cs="Arial"/>
          <w:szCs w:val="20"/>
          <w:lang w:val="en-GB" w:eastAsia="ja-JP"/>
        </w:rPr>
        <w:t>s exhibit</w:t>
      </w:r>
      <w:r w:rsidR="003E6256" w:rsidRPr="000A55B1">
        <w:rPr>
          <w:rFonts w:cs="Arial"/>
          <w:szCs w:val="20"/>
          <w:lang w:val="en-GB" w:eastAsia="ja-JP"/>
        </w:rPr>
        <w:t xml:space="preserve"> </w:t>
      </w:r>
      <w:r w:rsidR="00B7157F" w:rsidRPr="000A55B1">
        <w:rPr>
          <w:rFonts w:cs="Arial"/>
          <w:szCs w:val="20"/>
          <w:lang w:val="en-GB" w:eastAsia="ja-JP"/>
        </w:rPr>
        <w:t>correlation</w:t>
      </w:r>
      <w:r w:rsidR="002C369C" w:rsidRPr="000A55B1">
        <w:rPr>
          <w:rFonts w:cs="Arial"/>
          <w:szCs w:val="20"/>
          <w:lang w:val="en-GB" w:eastAsia="ja-JP"/>
        </w:rPr>
        <w:t>s</w:t>
      </w:r>
      <w:r w:rsidR="00B7157F" w:rsidRPr="000A55B1">
        <w:rPr>
          <w:rFonts w:cs="Arial"/>
          <w:szCs w:val="20"/>
          <w:lang w:val="en-GB" w:eastAsia="ja-JP"/>
        </w:rPr>
        <w:t xml:space="preserve"> in time, frequency</w:t>
      </w:r>
      <w:r w:rsidR="002C369C" w:rsidRPr="000A55B1">
        <w:rPr>
          <w:rFonts w:cs="Arial"/>
          <w:szCs w:val="20"/>
          <w:lang w:val="en-GB" w:eastAsia="ja-JP"/>
        </w:rPr>
        <w:t>,</w:t>
      </w:r>
      <w:r w:rsidR="00B7157F" w:rsidRPr="000A55B1">
        <w:rPr>
          <w:rFonts w:cs="Arial"/>
          <w:szCs w:val="20"/>
          <w:lang w:val="en-GB" w:eastAsia="ja-JP"/>
        </w:rPr>
        <w:t xml:space="preserve"> and </w:t>
      </w:r>
      <w:r w:rsidR="002C369C" w:rsidRPr="000A55B1">
        <w:rPr>
          <w:rFonts w:cs="Arial"/>
          <w:szCs w:val="20"/>
          <w:lang w:val="en-GB" w:eastAsia="ja-JP"/>
        </w:rPr>
        <w:t>space.</w:t>
      </w:r>
      <w:r w:rsidR="00987CD6" w:rsidRPr="000A55B1">
        <w:rPr>
          <w:rFonts w:cs="Arial"/>
          <w:szCs w:val="20"/>
          <w:lang w:val="en-GB" w:eastAsia="ja-JP"/>
        </w:rPr>
        <w:t xml:space="preserve"> These correlations depend</w:t>
      </w:r>
      <w:r w:rsidR="00B33A6C" w:rsidRPr="000A55B1">
        <w:rPr>
          <w:rFonts w:cs="Arial"/>
          <w:szCs w:val="20"/>
          <w:lang w:val="en-GB" w:eastAsia="ja-JP"/>
        </w:rPr>
        <w:t xml:space="preserve"> to a large extent on t</w:t>
      </w:r>
      <w:r w:rsidR="002475A2" w:rsidRPr="000A55B1">
        <w:rPr>
          <w:rFonts w:cs="Arial"/>
          <w:szCs w:val="20"/>
          <w:lang w:val="en-GB" w:eastAsia="ja-JP"/>
        </w:rPr>
        <w:t xml:space="preserve">he radio equipment, local </w:t>
      </w:r>
      <w:r w:rsidR="00421E6A" w:rsidRPr="000A55B1">
        <w:rPr>
          <w:rFonts w:cs="Arial"/>
          <w:szCs w:val="20"/>
          <w:lang w:val="en-GB" w:eastAsia="ja-JP"/>
        </w:rPr>
        <w:t>propagation</w:t>
      </w:r>
      <w:r w:rsidR="002475A2" w:rsidRPr="000A55B1">
        <w:rPr>
          <w:rFonts w:cs="Arial"/>
          <w:szCs w:val="20"/>
          <w:lang w:val="en-GB" w:eastAsia="ja-JP"/>
        </w:rPr>
        <w:t xml:space="preserve"> environment, and </w:t>
      </w:r>
      <w:r w:rsidR="00813F7E" w:rsidRPr="000A55B1">
        <w:rPr>
          <w:rFonts w:cs="Arial"/>
          <w:szCs w:val="20"/>
          <w:lang w:val="en-GB" w:eastAsia="ja-JP"/>
        </w:rPr>
        <w:t xml:space="preserve">UE </w:t>
      </w:r>
      <w:r w:rsidR="002475A2" w:rsidRPr="000A55B1">
        <w:rPr>
          <w:rFonts w:cs="Arial"/>
          <w:szCs w:val="20"/>
          <w:lang w:val="en-GB" w:eastAsia="ja-JP"/>
        </w:rPr>
        <w:t xml:space="preserve">mobility. </w:t>
      </w:r>
      <w:r w:rsidR="00813F7E" w:rsidRPr="000A55B1">
        <w:rPr>
          <w:rFonts w:cs="Arial"/>
          <w:szCs w:val="20"/>
          <w:lang w:val="en-GB" w:eastAsia="ja-JP"/>
        </w:rPr>
        <w:t>While i</w:t>
      </w:r>
      <w:r w:rsidR="001569DE" w:rsidRPr="000A55B1">
        <w:rPr>
          <w:rFonts w:cs="Arial"/>
          <w:szCs w:val="20"/>
          <w:lang w:val="en-GB" w:eastAsia="ja-JP"/>
        </w:rPr>
        <w:t xml:space="preserve">t is not </w:t>
      </w:r>
      <w:r w:rsidR="00777CD3" w:rsidRPr="000A55B1">
        <w:rPr>
          <w:rFonts w:cs="Arial"/>
          <w:szCs w:val="20"/>
          <w:lang w:val="en-GB" w:eastAsia="ja-JP"/>
        </w:rPr>
        <w:t>feasible</w:t>
      </w:r>
      <w:r w:rsidR="001569DE" w:rsidRPr="000A55B1">
        <w:rPr>
          <w:rFonts w:cs="Arial"/>
          <w:szCs w:val="20"/>
          <w:lang w:val="en-GB" w:eastAsia="ja-JP"/>
        </w:rPr>
        <w:t xml:space="preserve"> to</w:t>
      </w:r>
      <w:r w:rsidR="000A33A0" w:rsidRPr="000A55B1">
        <w:rPr>
          <w:rFonts w:cs="Arial"/>
          <w:szCs w:val="20"/>
          <w:lang w:val="en-GB" w:eastAsia="ja-JP"/>
        </w:rPr>
        <w:t xml:space="preserve"> analytically</w:t>
      </w:r>
      <w:r w:rsidR="001569DE" w:rsidRPr="000A55B1">
        <w:rPr>
          <w:rFonts w:cs="Arial"/>
          <w:szCs w:val="20"/>
          <w:lang w:val="en-GB" w:eastAsia="ja-JP"/>
        </w:rPr>
        <w:t xml:space="preserve"> model</w:t>
      </w:r>
      <w:r w:rsidR="000A33A0" w:rsidRPr="000A55B1">
        <w:rPr>
          <w:rFonts w:cs="Arial"/>
          <w:szCs w:val="20"/>
          <w:lang w:val="en-GB" w:eastAsia="ja-JP"/>
        </w:rPr>
        <w:t xml:space="preserve"> every deployment</w:t>
      </w:r>
      <w:r w:rsidR="00813F7E" w:rsidRPr="000A55B1">
        <w:rPr>
          <w:rFonts w:cs="Arial"/>
          <w:szCs w:val="20"/>
          <w:lang w:val="en-GB" w:eastAsia="ja-JP"/>
        </w:rPr>
        <w:t xml:space="preserve"> in detail, </w:t>
      </w:r>
      <w:r w:rsidR="00777CD3" w:rsidRPr="000A55B1">
        <w:rPr>
          <w:rFonts w:cs="Arial"/>
          <w:szCs w:val="20"/>
          <w:lang w:val="en-GB" w:eastAsia="ja-JP"/>
        </w:rPr>
        <w:t xml:space="preserve">it may be feasible to </w:t>
      </w:r>
      <w:r w:rsidR="001C08C9" w:rsidRPr="000A55B1">
        <w:rPr>
          <w:rFonts w:cs="Arial"/>
          <w:szCs w:val="20"/>
          <w:lang w:val="en-GB" w:eastAsia="ja-JP"/>
        </w:rPr>
        <w:t>collect</w:t>
      </w:r>
      <w:r w:rsidR="00B229EE" w:rsidRPr="000A55B1">
        <w:rPr>
          <w:rFonts w:cs="Arial"/>
          <w:szCs w:val="20"/>
          <w:lang w:val="en-GB" w:eastAsia="ja-JP"/>
        </w:rPr>
        <w:t xml:space="preserve"> and </w:t>
      </w:r>
      <w:r w:rsidR="001C08C9" w:rsidRPr="000A55B1">
        <w:rPr>
          <w:rFonts w:cs="Arial"/>
          <w:szCs w:val="20"/>
          <w:lang w:val="en-GB" w:eastAsia="ja-JP"/>
        </w:rPr>
        <w:t>curate data</w:t>
      </w:r>
      <w:r w:rsidR="00086012" w:rsidRPr="000A55B1">
        <w:rPr>
          <w:rFonts w:cs="Arial"/>
          <w:szCs w:val="20"/>
          <w:lang w:val="en-GB" w:eastAsia="ja-JP"/>
        </w:rPr>
        <w:t>sets</w:t>
      </w:r>
      <w:r w:rsidR="001C08C9" w:rsidRPr="000A55B1">
        <w:rPr>
          <w:rFonts w:cs="Arial"/>
          <w:szCs w:val="20"/>
          <w:lang w:val="en-GB" w:eastAsia="ja-JP"/>
        </w:rPr>
        <w:t xml:space="preserve"> </w:t>
      </w:r>
      <w:r w:rsidR="00B229EE" w:rsidRPr="000A55B1">
        <w:rPr>
          <w:rFonts w:cs="Arial"/>
          <w:szCs w:val="20"/>
          <w:lang w:val="en-GB" w:eastAsia="ja-JP"/>
        </w:rPr>
        <w:t xml:space="preserve">to </w:t>
      </w:r>
      <w:r w:rsidR="0032282D" w:rsidRPr="000A55B1">
        <w:rPr>
          <w:rFonts w:cs="Arial"/>
          <w:szCs w:val="20"/>
          <w:lang w:val="en-GB" w:eastAsia="ja-JP"/>
        </w:rPr>
        <w:t xml:space="preserve">train AI/ML models </w:t>
      </w:r>
      <w:r w:rsidR="00B229EE" w:rsidRPr="000A55B1">
        <w:rPr>
          <w:rFonts w:cs="Arial"/>
          <w:szCs w:val="20"/>
          <w:lang w:val="en-GB" w:eastAsia="ja-JP"/>
        </w:rPr>
        <w:t xml:space="preserve">that </w:t>
      </w:r>
      <w:r w:rsidR="00DD269B" w:rsidRPr="000A55B1">
        <w:rPr>
          <w:rFonts w:cs="Arial"/>
          <w:szCs w:val="20"/>
          <w:lang w:val="en-GB" w:eastAsia="ja-JP"/>
        </w:rPr>
        <w:t xml:space="preserve">exploit </w:t>
      </w:r>
      <w:r w:rsidR="007F6640" w:rsidRPr="000A55B1">
        <w:rPr>
          <w:rFonts w:cs="Arial"/>
          <w:szCs w:val="20"/>
          <w:lang w:val="en-GB" w:eastAsia="ja-JP"/>
        </w:rPr>
        <w:t>such</w:t>
      </w:r>
      <w:r w:rsidR="00DD269B" w:rsidRPr="000A55B1">
        <w:rPr>
          <w:rFonts w:cs="Arial"/>
          <w:szCs w:val="20"/>
          <w:lang w:val="en-GB" w:eastAsia="ja-JP"/>
        </w:rPr>
        <w:t xml:space="preserve"> correlations </w:t>
      </w:r>
      <w:r w:rsidR="007168EB" w:rsidRPr="000A55B1">
        <w:rPr>
          <w:rFonts w:cs="Arial"/>
          <w:szCs w:val="20"/>
          <w:lang w:val="en-GB" w:eastAsia="ja-JP"/>
        </w:rPr>
        <w:t>to</w:t>
      </w:r>
      <w:r w:rsidR="007F6640" w:rsidRPr="000A55B1">
        <w:rPr>
          <w:rFonts w:cs="Arial"/>
          <w:szCs w:val="20"/>
          <w:lang w:val="en-GB" w:eastAsia="ja-JP"/>
        </w:rPr>
        <w:t xml:space="preserve"> </w:t>
      </w:r>
      <w:r w:rsidR="009166FA" w:rsidRPr="000A55B1">
        <w:rPr>
          <w:rFonts w:cs="Arial"/>
          <w:szCs w:val="20"/>
          <w:lang w:val="en-GB" w:eastAsia="ja-JP"/>
        </w:rPr>
        <w:t>improve robustness, throughput, latenc</w:t>
      </w:r>
      <w:r w:rsidR="00D2482C" w:rsidRPr="000A55B1">
        <w:rPr>
          <w:rFonts w:cs="Arial"/>
          <w:szCs w:val="20"/>
          <w:lang w:val="en-GB" w:eastAsia="ja-JP"/>
        </w:rPr>
        <w:t>y</w:t>
      </w:r>
      <w:r w:rsidR="009166FA" w:rsidRPr="000A55B1">
        <w:rPr>
          <w:rFonts w:cs="Arial"/>
          <w:szCs w:val="20"/>
          <w:lang w:val="en-GB" w:eastAsia="ja-JP"/>
        </w:rPr>
        <w:t xml:space="preserve">, and </w:t>
      </w:r>
      <w:r w:rsidR="00DD269B" w:rsidRPr="000A55B1">
        <w:rPr>
          <w:rFonts w:cs="Arial"/>
          <w:szCs w:val="20"/>
          <w:lang w:val="en-GB" w:eastAsia="ja-JP"/>
        </w:rPr>
        <w:t>overhead</w:t>
      </w:r>
      <w:r w:rsidR="00D45EF0" w:rsidRPr="000A55B1">
        <w:rPr>
          <w:rFonts w:cs="Arial"/>
          <w:szCs w:val="20"/>
          <w:lang w:val="en-GB" w:eastAsia="ja-JP"/>
        </w:rPr>
        <w:t>.</w:t>
      </w:r>
      <w:r w:rsidR="007168EB" w:rsidRPr="000A55B1">
        <w:rPr>
          <w:rFonts w:cs="Arial"/>
          <w:szCs w:val="20"/>
          <w:lang w:val="en-GB" w:eastAsia="ja-JP"/>
        </w:rPr>
        <w:t xml:space="preserve"> </w:t>
      </w:r>
      <w:r w:rsidR="0077463D" w:rsidRPr="000A55B1">
        <w:rPr>
          <w:rFonts w:cs="Arial"/>
          <w:szCs w:val="20"/>
          <w:lang w:val="en-GB" w:eastAsia="ja-JP"/>
        </w:rPr>
        <w:t>For example,</w:t>
      </w:r>
    </w:p>
    <w:p w14:paraId="5B470AAC" w14:textId="77777777" w:rsidR="000150AC" w:rsidRPr="000A55B1" w:rsidRDefault="000150AC" w:rsidP="0017109A">
      <w:pPr>
        <w:pStyle w:val="Doc-text2"/>
        <w:ind w:left="0" w:firstLine="0"/>
        <w:jc w:val="both"/>
        <w:rPr>
          <w:rFonts w:cs="Arial"/>
          <w:szCs w:val="20"/>
          <w:lang w:val="en-GB"/>
        </w:rPr>
      </w:pPr>
    </w:p>
    <w:p w14:paraId="10C1B401" w14:textId="77777777" w:rsidR="00F949CB" w:rsidRPr="000A55B1" w:rsidRDefault="00FC7577" w:rsidP="0077463D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0A55B1"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UE-side </w:t>
      </w:r>
      <w:r w:rsidR="0088703C" w:rsidRPr="000A55B1"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beam prediction </w:t>
      </w:r>
      <w:r w:rsidRPr="000A55B1">
        <w:rPr>
          <w:rFonts w:ascii="Arial" w:hAnsi="Arial" w:cs="Arial"/>
          <w:b/>
          <w:bCs/>
          <w:sz w:val="20"/>
          <w:szCs w:val="20"/>
          <w:lang w:val="en-GB" w:eastAsia="ja-JP"/>
        </w:rPr>
        <w:t>AI/ML models</w:t>
      </w:r>
      <w:r w:rsidRPr="000A55B1">
        <w:rPr>
          <w:rFonts w:ascii="Arial" w:hAnsi="Arial" w:cs="Arial"/>
          <w:sz w:val="20"/>
          <w:szCs w:val="20"/>
          <w:lang w:val="en-GB" w:eastAsia="ja-JP"/>
        </w:rPr>
        <w:t xml:space="preserve"> may combine downlink reference signal measurements with other sensor data </w:t>
      </w:r>
      <w:r w:rsidR="00B3212B" w:rsidRPr="000A55B1">
        <w:rPr>
          <w:rFonts w:ascii="Arial" w:hAnsi="Arial" w:cs="Arial"/>
          <w:sz w:val="20"/>
          <w:szCs w:val="20"/>
          <w:lang w:val="en-GB" w:eastAsia="ja-JP"/>
        </w:rPr>
        <w:t>to</w:t>
      </w:r>
      <w:r w:rsidR="00F05437" w:rsidRPr="000A55B1">
        <w:rPr>
          <w:rFonts w:ascii="Arial" w:hAnsi="Arial" w:cs="Arial"/>
          <w:sz w:val="20"/>
          <w:szCs w:val="20"/>
          <w:lang w:val="en-GB" w:eastAsia="ja-JP"/>
        </w:rPr>
        <w:t xml:space="preserve"> reduce latency and</w:t>
      </w:r>
      <w:r w:rsidR="00BF6B17" w:rsidRPr="000A55B1">
        <w:rPr>
          <w:rFonts w:ascii="Arial" w:hAnsi="Arial" w:cs="Arial"/>
          <w:sz w:val="20"/>
          <w:szCs w:val="20"/>
          <w:lang w:val="en-GB" w:eastAsia="ja-JP"/>
        </w:rPr>
        <w:t xml:space="preserve"> save power</w:t>
      </w:r>
      <w:r w:rsidR="0088703C" w:rsidRPr="000A55B1">
        <w:rPr>
          <w:rFonts w:ascii="Arial" w:hAnsi="Arial" w:cs="Arial"/>
          <w:sz w:val="20"/>
          <w:szCs w:val="20"/>
          <w:lang w:val="en-GB" w:eastAsia="ja-JP"/>
        </w:rPr>
        <w:t xml:space="preserve"> by</w:t>
      </w:r>
      <w:r w:rsidR="00B3212B" w:rsidRPr="000A55B1">
        <w:rPr>
          <w:rFonts w:ascii="Arial" w:hAnsi="Arial" w:cs="Arial"/>
          <w:sz w:val="20"/>
          <w:szCs w:val="20"/>
          <w:lang w:val="en-GB" w:eastAsia="ja-JP"/>
        </w:rPr>
        <w:t xml:space="preserve">, for example, </w:t>
      </w:r>
      <w:r w:rsidR="00B75530" w:rsidRPr="000A55B1">
        <w:rPr>
          <w:rFonts w:ascii="Arial" w:hAnsi="Arial" w:cs="Arial"/>
          <w:sz w:val="20"/>
          <w:szCs w:val="20"/>
          <w:lang w:val="en-GB" w:eastAsia="ja-JP"/>
        </w:rPr>
        <w:t>predicting RSRP values for unmeasured beams</w:t>
      </w:r>
      <w:r w:rsidR="0088703C" w:rsidRPr="000A55B1">
        <w:rPr>
          <w:rFonts w:ascii="Arial" w:hAnsi="Arial" w:cs="Arial"/>
          <w:sz w:val="20"/>
          <w:szCs w:val="20"/>
          <w:lang w:val="en-GB" w:eastAsia="ja-JP"/>
        </w:rPr>
        <w:t>.</w:t>
      </w:r>
      <w:r w:rsidR="00A61C52" w:rsidRPr="000A55B1">
        <w:rPr>
          <w:rFonts w:ascii="Arial" w:hAnsi="Arial" w:cs="Arial"/>
          <w:sz w:val="20"/>
          <w:szCs w:val="20"/>
          <w:lang w:val="en-GB" w:eastAsia="ja-JP"/>
        </w:rPr>
        <w:t xml:space="preserve"> </w:t>
      </w:r>
    </w:p>
    <w:p w14:paraId="492C6341" w14:textId="3C72B457" w:rsidR="000150AC" w:rsidRPr="000A55B1" w:rsidRDefault="00F27B9B" w:rsidP="0077463D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0A55B1">
        <w:rPr>
          <w:rFonts w:ascii="Arial" w:hAnsi="Arial" w:cs="Arial"/>
          <w:b/>
          <w:bCs/>
          <w:sz w:val="20"/>
          <w:szCs w:val="20"/>
          <w:lang w:val="en-GB" w:eastAsia="ja-JP"/>
        </w:rPr>
        <w:t>NW</w:t>
      </w:r>
      <w:r w:rsidR="004B184E" w:rsidRPr="000A55B1"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-side beam </w:t>
      </w:r>
      <w:r w:rsidR="00F56865" w:rsidRPr="000A55B1">
        <w:rPr>
          <w:rFonts w:ascii="Arial" w:hAnsi="Arial" w:cs="Arial"/>
          <w:b/>
          <w:bCs/>
          <w:sz w:val="20"/>
          <w:szCs w:val="20"/>
          <w:lang w:val="en-GB" w:eastAsia="ja-JP"/>
        </w:rPr>
        <w:t>prediction AI/ML models</w:t>
      </w:r>
      <w:r w:rsidR="00F56865" w:rsidRPr="000A55B1">
        <w:rPr>
          <w:rFonts w:ascii="Arial" w:hAnsi="Arial" w:cs="Arial"/>
          <w:sz w:val="20"/>
          <w:szCs w:val="20"/>
          <w:lang w:val="en-GB" w:eastAsia="ja-JP"/>
        </w:rPr>
        <w:t xml:space="preserve"> can </w:t>
      </w:r>
      <w:r w:rsidR="00F305A7" w:rsidRPr="000A55B1">
        <w:rPr>
          <w:rFonts w:ascii="Arial" w:hAnsi="Arial" w:cs="Arial"/>
          <w:sz w:val="20"/>
          <w:szCs w:val="20"/>
          <w:lang w:val="en-GB" w:eastAsia="ja-JP"/>
        </w:rPr>
        <w:t xml:space="preserve">adapt to </w:t>
      </w:r>
      <w:r w:rsidR="00907B67" w:rsidRPr="000A55B1">
        <w:rPr>
          <w:rFonts w:ascii="Arial" w:hAnsi="Arial" w:cs="Arial"/>
          <w:sz w:val="20"/>
          <w:szCs w:val="20"/>
          <w:lang w:val="en-GB" w:eastAsia="ja-JP"/>
        </w:rPr>
        <w:t xml:space="preserve">the </w:t>
      </w:r>
      <w:r w:rsidR="00F305A7" w:rsidRPr="000A55B1">
        <w:rPr>
          <w:rFonts w:ascii="Arial" w:hAnsi="Arial" w:cs="Arial"/>
          <w:sz w:val="20"/>
          <w:szCs w:val="20"/>
          <w:lang w:val="en-GB" w:eastAsia="ja-JP"/>
        </w:rPr>
        <w:t xml:space="preserve">local </w:t>
      </w:r>
      <w:r w:rsidR="00907B67" w:rsidRPr="000A55B1">
        <w:rPr>
          <w:rFonts w:ascii="Arial" w:hAnsi="Arial" w:cs="Arial"/>
          <w:sz w:val="20"/>
          <w:szCs w:val="20"/>
          <w:lang w:val="en-GB" w:eastAsia="ja-JP"/>
        </w:rPr>
        <w:t xml:space="preserve">propagation </w:t>
      </w:r>
      <w:r w:rsidR="00F305A7" w:rsidRPr="000A55B1">
        <w:rPr>
          <w:rFonts w:ascii="Arial" w:hAnsi="Arial" w:cs="Arial"/>
          <w:sz w:val="20"/>
          <w:szCs w:val="20"/>
          <w:lang w:val="en-GB" w:eastAsia="ja-JP"/>
        </w:rPr>
        <w:t xml:space="preserve">environment </w:t>
      </w:r>
      <w:r w:rsidR="00907B67" w:rsidRPr="000A55B1">
        <w:rPr>
          <w:rFonts w:ascii="Arial" w:hAnsi="Arial" w:cs="Arial"/>
          <w:sz w:val="20"/>
          <w:szCs w:val="20"/>
          <w:lang w:val="en-GB" w:eastAsia="ja-JP"/>
        </w:rPr>
        <w:t xml:space="preserve">and UE mobility patterns to </w:t>
      </w:r>
      <w:r w:rsidR="00AE10C9" w:rsidRPr="000A55B1">
        <w:rPr>
          <w:rFonts w:ascii="Arial" w:hAnsi="Arial" w:cs="Arial"/>
          <w:sz w:val="20"/>
          <w:szCs w:val="20"/>
          <w:lang w:val="en-GB" w:eastAsia="ja-JP"/>
        </w:rPr>
        <w:t xml:space="preserve">improve </w:t>
      </w:r>
      <w:r w:rsidR="009B5F36" w:rsidRPr="000A55B1">
        <w:rPr>
          <w:rFonts w:ascii="Arial" w:hAnsi="Arial" w:cs="Arial"/>
          <w:sz w:val="20"/>
          <w:szCs w:val="20"/>
          <w:lang w:val="en-GB" w:eastAsia="ja-JP"/>
        </w:rPr>
        <w:t>robustness</w:t>
      </w:r>
      <w:r w:rsidR="00850448" w:rsidRPr="000A55B1">
        <w:rPr>
          <w:rFonts w:ascii="Arial" w:hAnsi="Arial" w:cs="Arial"/>
          <w:sz w:val="20"/>
          <w:szCs w:val="20"/>
          <w:lang w:val="en-GB" w:eastAsia="ja-JP"/>
        </w:rPr>
        <w:t>, o</w:t>
      </w:r>
      <w:r w:rsidR="00B55D49" w:rsidRPr="000A55B1">
        <w:rPr>
          <w:rFonts w:ascii="Arial" w:hAnsi="Arial" w:cs="Arial"/>
          <w:sz w:val="20"/>
          <w:szCs w:val="20"/>
          <w:lang w:val="en-GB" w:eastAsia="ja-JP"/>
        </w:rPr>
        <w:t>verhead,</w:t>
      </w:r>
      <w:r w:rsidR="009B5F36" w:rsidRPr="000A55B1">
        <w:rPr>
          <w:rFonts w:ascii="Arial" w:hAnsi="Arial" w:cs="Arial"/>
          <w:sz w:val="20"/>
          <w:szCs w:val="20"/>
          <w:lang w:val="en-GB" w:eastAsia="ja-JP"/>
        </w:rPr>
        <w:t xml:space="preserve"> and th</w:t>
      </w:r>
      <w:r w:rsidR="00435F8A" w:rsidRPr="000A55B1">
        <w:rPr>
          <w:rFonts w:ascii="Arial" w:hAnsi="Arial" w:cs="Arial"/>
          <w:sz w:val="20"/>
          <w:szCs w:val="20"/>
          <w:lang w:val="en-GB" w:eastAsia="ja-JP"/>
        </w:rPr>
        <w:t>r</w:t>
      </w:r>
      <w:r w:rsidR="009B5F36" w:rsidRPr="000A55B1">
        <w:rPr>
          <w:rFonts w:ascii="Arial" w:hAnsi="Arial" w:cs="Arial"/>
          <w:sz w:val="20"/>
          <w:szCs w:val="20"/>
          <w:lang w:val="en-GB" w:eastAsia="ja-JP"/>
        </w:rPr>
        <w:t>ough</w:t>
      </w:r>
      <w:r w:rsidR="00C13C44" w:rsidRPr="000A55B1">
        <w:rPr>
          <w:rFonts w:ascii="Arial" w:hAnsi="Arial" w:cs="Arial"/>
          <w:sz w:val="20"/>
          <w:szCs w:val="20"/>
          <w:lang w:val="en-GB" w:eastAsia="ja-JP"/>
        </w:rPr>
        <w:t>p</w:t>
      </w:r>
      <w:r w:rsidR="009B5F36" w:rsidRPr="000A55B1">
        <w:rPr>
          <w:rFonts w:ascii="Arial" w:hAnsi="Arial" w:cs="Arial"/>
          <w:sz w:val="20"/>
          <w:szCs w:val="20"/>
          <w:lang w:val="en-GB" w:eastAsia="ja-JP"/>
        </w:rPr>
        <w:t xml:space="preserve">ut by, for example, predicting </w:t>
      </w:r>
      <w:r w:rsidR="00C13C44" w:rsidRPr="000A55B1">
        <w:rPr>
          <w:rFonts w:ascii="Arial" w:hAnsi="Arial" w:cs="Arial"/>
          <w:sz w:val="20"/>
          <w:szCs w:val="20"/>
          <w:lang w:val="en-GB" w:eastAsia="ja-JP"/>
        </w:rPr>
        <w:t>sudden RSRP drops due to UE mobility</w:t>
      </w:r>
      <w:r w:rsidR="00C42992" w:rsidRPr="000A55B1">
        <w:rPr>
          <w:rFonts w:ascii="Arial" w:hAnsi="Arial" w:cs="Arial"/>
          <w:sz w:val="20"/>
          <w:szCs w:val="20"/>
          <w:lang w:val="en-GB" w:eastAsia="ja-JP"/>
        </w:rPr>
        <w:t xml:space="preserve"> and blockages</w:t>
      </w:r>
      <w:r w:rsidR="00C13C44" w:rsidRPr="000A55B1"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3839020B" w14:textId="77777777" w:rsidR="0077463D" w:rsidRPr="0077463D" w:rsidRDefault="0077463D" w:rsidP="0020179B">
      <w:pPr>
        <w:pStyle w:val="ListParagraph"/>
        <w:jc w:val="both"/>
        <w:rPr>
          <w:lang w:val="en-GB" w:eastAsia="ja-JP"/>
        </w:rPr>
      </w:pPr>
    </w:p>
    <w:p w14:paraId="76140AF9" w14:textId="3BE9EB52" w:rsidR="006065BF" w:rsidRDefault="006065BF" w:rsidP="006065BF">
      <w:pPr>
        <w:pStyle w:val="Doc-text2"/>
        <w:ind w:left="0" w:firstLine="0"/>
        <w:jc w:val="both"/>
        <w:rPr>
          <w:lang w:val="en-GB"/>
        </w:rPr>
      </w:pPr>
      <w:r w:rsidRPr="00761BB5">
        <w:rPr>
          <w:lang w:val="en-GB"/>
        </w:rPr>
        <w:t xml:space="preserve">In this contribution, we discuss </w:t>
      </w:r>
      <w:r>
        <w:rPr>
          <w:lang w:val="en-GB"/>
        </w:rPr>
        <w:t xml:space="preserve">the beam management use case scope and </w:t>
      </w:r>
      <w:r w:rsidRPr="00761BB5">
        <w:rPr>
          <w:lang w:val="en-GB"/>
        </w:rPr>
        <w:t>potential specification impact</w:t>
      </w:r>
      <w:r>
        <w:rPr>
          <w:lang w:val="en-GB"/>
        </w:rPr>
        <w:t>s</w:t>
      </w:r>
      <w:r w:rsidRPr="00761BB5">
        <w:rPr>
          <w:lang w:val="en-GB"/>
        </w:rPr>
        <w:t xml:space="preserve">. </w:t>
      </w:r>
      <w:r>
        <w:rPr>
          <w:lang w:val="en-GB"/>
        </w:rPr>
        <w:t>General aspects on AI/ML functional frameworks</w:t>
      </w:r>
      <w:r w:rsidR="00A54C77">
        <w:rPr>
          <w:lang w:val="en-GB"/>
        </w:rPr>
        <w:t xml:space="preserve">, </w:t>
      </w:r>
      <w:r>
        <w:rPr>
          <w:lang w:val="en-GB"/>
        </w:rPr>
        <w:t>life cycle management</w:t>
      </w:r>
      <w:r w:rsidR="000F11A2">
        <w:rPr>
          <w:lang w:val="en-GB"/>
        </w:rPr>
        <w:t xml:space="preserve"> (LCM)</w:t>
      </w:r>
      <w:r w:rsidR="00A54C77">
        <w:rPr>
          <w:lang w:val="en-GB"/>
        </w:rPr>
        <w:t xml:space="preserve">, UE capabilities, and </w:t>
      </w:r>
      <w:r w:rsidR="001D3537">
        <w:rPr>
          <w:lang w:val="en-GB"/>
        </w:rPr>
        <w:t xml:space="preserve">AI/ML </w:t>
      </w:r>
      <w:r w:rsidR="001D3537">
        <w:rPr>
          <w:lang w:val="en-GB"/>
        </w:rPr>
        <w:lastRenderedPageBreak/>
        <w:t xml:space="preserve">model </w:t>
      </w:r>
      <w:r w:rsidR="00BB39FD">
        <w:rPr>
          <w:lang w:val="en-GB"/>
        </w:rPr>
        <w:t>testing</w:t>
      </w:r>
      <w:r>
        <w:rPr>
          <w:lang w:val="en-GB"/>
        </w:rPr>
        <w:t xml:space="preserve">, which apply more widely than </w:t>
      </w:r>
      <w:r w:rsidR="001C6BBD">
        <w:rPr>
          <w:lang w:val="en-GB"/>
        </w:rPr>
        <w:t>this</w:t>
      </w:r>
      <w:r>
        <w:rPr>
          <w:lang w:val="en-GB"/>
        </w:rPr>
        <w:t xml:space="preserve"> use case, are discussed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_Ref102058406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13F1D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. Evaluation methodologies for the beam management use case are discussed in </w:t>
      </w:r>
      <w:r w:rsidR="00D22D02">
        <w:rPr>
          <w:color w:val="FF0000"/>
          <w:lang w:val="en-GB"/>
        </w:rPr>
        <w:fldChar w:fldCharType="begin"/>
      </w:r>
      <w:r w:rsidR="00D22D02">
        <w:rPr>
          <w:lang w:val="en-GB"/>
        </w:rPr>
        <w:instrText xml:space="preserve"> REF _Ref102103976 \r \h </w:instrText>
      </w:r>
      <w:r w:rsidR="00D22D02">
        <w:rPr>
          <w:color w:val="FF0000"/>
          <w:lang w:val="en-GB"/>
        </w:rPr>
      </w:r>
      <w:r w:rsidR="00D22D02">
        <w:rPr>
          <w:color w:val="FF0000"/>
          <w:lang w:val="en-GB"/>
        </w:rPr>
        <w:fldChar w:fldCharType="separate"/>
      </w:r>
      <w:r w:rsidR="00B13F1D">
        <w:rPr>
          <w:lang w:val="en-GB"/>
        </w:rPr>
        <w:t>[3]</w:t>
      </w:r>
      <w:r w:rsidR="00D22D02">
        <w:rPr>
          <w:color w:val="FF0000"/>
          <w:lang w:val="en-GB"/>
        </w:rPr>
        <w:fldChar w:fldCharType="end"/>
      </w:r>
      <w:r w:rsidR="00D22D02" w:rsidRPr="00AB3696">
        <w:rPr>
          <w:lang w:val="en-GB"/>
        </w:rPr>
        <w:t>.</w:t>
      </w:r>
    </w:p>
    <w:p w14:paraId="420FF23D" w14:textId="77777777" w:rsidR="000D1F43" w:rsidRDefault="000D1F43" w:rsidP="006065BF">
      <w:pPr>
        <w:pStyle w:val="Doc-text2"/>
        <w:ind w:left="0" w:firstLine="0"/>
        <w:jc w:val="both"/>
        <w:rPr>
          <w:lang w:val="en-GB"/>
        </w:rPr>
      </w:pPr>
    </w:p>
    <w:p w14:paraId="35BFA8E2" w14:textId="04372D9E" w:rsidR="000D1F43" w:rsidRPr="005F722C" w:rsidRDefault="000E1F61" w:rsidP="000D1F43">
      <w:pPr>
        <w:jc w:val="both"/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>W</w:t>
      </w:r>
      <w:r w:rsidR="000D1F43" w:rsidRPr="005F722C">
        <w:rPr>
          <w:rFonts w:cs="Arial"/>
          <w:szCs w:val="20"/>
          <w:lang w:val="en-GB" w:eastAsia="ja-JP"/>
        </w:rPr>
        <w:t xml:space="preserve">e view AI/ML model generation (design and training) as a proprietary </w:t>
      </w:r>
      <w:r w:rsidR="00A973E0">
        <w:rPr>
          <w:rFonts w:cs="Arial"/>
          <w:szCs w:val="20"/>
          <w:lang w:val="en-GB" w:eastAsia="ja-JP"/>
        </w:rPr>
        <w:t>endeavour</w:t>
      </w:r>
      <w:r w:rsidR="000D1F43" w:rsidRPr="005F722C">
        <w:rPr>
          <w:rFonts w:cs="Arial"/>
          <w:szCs w:val="20"/>
          <w:lang w:val="en-GB" w:eastAsia="ja-JP"/>
        </w:rPr>
        <w:t xml:space="preserve"> with no standard impact</w:t>
      </w:r>
      <w:r w:rsidR="00FA0BED">
        <w:rPr>
          <w:rFonts w:cs="Arial"/>
          <w:szCs w:val="20"/>
          <w:lang w:val="en-GB" w:eastAsia="ja-JP"/>
        </w:rPr>
        <w:t>. W</w:t>
      </w:r>
      <w:r w:rsidR="00B63A96">
        <w:rPr>
          <w:rFonts w:cs="Arial"/>
          <w:szCs w:val="20"/>
          <w:lang w:val="en-GB" w:eastAsia="ja-JP"/>
        </w:rPr>
        <w:t>e</w:t>
      </w:r>
      <w:r w:rsidR="000D1F43" w:rsidRPr="005F722C">
        <w:rPr>
          <w:rFonts w:cs="Arial"/>
          <w:szCs w:val="20"/>
          <w:lang w:val="en-GB" w:eastAsia="ja-JP"/>
        </w:rPr>
        <w:t xml:space="preserve"> believe that </w:t>
      </w:r>
      <w:r w:rsidR="001C40F2">
        <w:rPr>
          <w:rFonts w:cs="Arial"/>
          <w:szCs w:val="20"/>
          <w:lang w:val="en-GB" w:eastAsia="ja-JP"/>
        </w:rPr>
        <w:t>this</w:t>
      </w:r>
      <w:r w:rsidR="000D1F43" w:rsidRPr="005F722C">
        <w:rPr>
          <w:rFonts w:cs="Arial"/>
          <w:szCs w:val="20"/>
          <w:lang w:val="en-GB" w:eastAsia="ja-JP"/>
        </w:rPr>
        <w:t xml:space="preserve"> use case study can focus on the following activities:</w:t>
      </w:r>
    </w:p>
    <w:p w14:paraId="14BEB348" w14:textId="4825F4C9" w:rsidR="000D1F43" w:rsidRPr="005F722C" w:rsidRDefault="000D1F43" w:rsidP="000D1F43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5F722C">
        <w:rPr>
          <w:rFonts w:ascii="Arial" w:hAnsi="Arial" w:cs="Arial"/>
          <w:sz w:val="20"/>
          <w:szCs w:val="20"/>
          <w:lang w:val="en-GB" w:eastAsia="ja-JP"/>
        </w:rPr>
        <w:t xml:space="preserve">UE-NW collaborations to enhance </w:t>
      </w:r>
      <w:r w:rsidR="00151C2D">
        <w:rPr>
          <w:rFonts w:ascii="Arial" w:hAnsi="Arial" w:cs="Arial"/>
          <w:sz w:val="20"/>
          <w:szCs w:val="20"/>
          <w:lang w:val="en-GB" w:eastAsia="ja-JP"/>
        </w:rPr>
        <w:t xml:space="preserve">data collection for </w:t>
      </w:r>
      <w:r w:rsidRPr="005F722C">
        <w:rPr>
          <w:rFonts w:ascii="Arial" w:hAnsi="Arial" w:cs="Arial"/>
          <w:sz w:val="20"/>
          <w:szCs w:val="20"/>
          <w:lang w:val="en-GB" w:eastAsia="ja-JP"/>
        </w:rPr>
        <w:t xml:space="preserve">(offline) AI/ML model generation, with associated specification impacts (i.e., assistance information for </w:t>
      </w:r>
      <w:r>
        <w:rPr>
          <w:rFonts w:ascii="Arial" w:hAnsi="Arial" w:cs="Arial"/>
          <w:sz w:val="20"/>
          <w:szCs w:val="20"/>
          <w:lang w:val="en-GB" w:eastAsia="ja-JP"/>
        </w:rPr>
        <w:t xml:space="preserve">offline </w:t>
      </w:r>
      <w:r w:rsidR="005E1C60">
        <w:rPr>
          <w:rFonts w:ascii="Arial" w:hAnsi="Arial" w:cs="Arial"/>
          <w:sz w:val="20"/>
          <w:szCs w:val="20"/>
          <w:lang w:val="en-GB" w:eastAsia="ja-JP"/>
        </w:rPr>
        <w:t xml:space="preserve">AI/ML </w:t>
      </w:r>
      <w:r w:rsidRPr="005F722C">
        <w:rPr>
          <w:rFonts w:ascii="Arial" w:hAnsi="Arial" w:cs="Arial"/>
          <w:sz w:val="20"/>
          <w:szCs w:val="20"/>
          <w:lang w:val="en-GB" w:eastAsia="ja-JP"/>
        </w:rPr>
        <w:t xml:space="preserve">model generation). </w:t>
      </w:r>
    </w:p>
    <w:p w14:paraId="72F08813" w14:textId="57230212" w:rsidR="000D1F43" w:rsidRPr="005F722C" w:rsidRDefault="000D1F43" w:rsidP="000D1F43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5F722C">
        <w:rPr>
          <w:rFonts w:ascii="Arial" w:hAnsi="Arial" w:cs="Arial"/>
          <w:sz w:val="20"/>
          <w:szCs w:val="20"/>
          <w:lang w:val="en-GB" w:eastAsia="ja-JP"/>
        </w:rPr>
        <w:t>Configuration, activation, deactivation, monitoring</w:t>
      </w:r>
      <w:r w:rsidR="007964EE">
        <w:rPr>
          <w:rFonts w:ascii="Arial" w:hAnsi="Arial" w:cs="Arial"/>
          <w:sz w:val="20"/>
          <w:szCs w:val="20"/>
          <w:lang w:val="en-GB" w:eastAsia="ja-JP"/>
        </w:rPr>
        <w:t>,</w:t>
      </w:r>
      <w:r w:rsidR="007B0F71">
        <w:rPr>
          <w:rFonts w:ascii="Arial" w:hAnsi="Arial" w:cs="Arial"/>
          <w:sz w:val="20"/>
          <w:szCs w:val="20"/>
          <w:lang w:val="en-GB" w:eastAsia="ja-JP"/>
        </w:rPr>
        <w:t xml:space="preserve"> and enhancement</w:t>
      </w:r>
      <w:r w:rsidRPr="005F722C">
        <w:rPr>
          <w:rFonts w:ascii="Arial" w:hAnsi="Arial" w:cs="Arial"/>
          <w:sz w:val="20"/>
          <w:szCs w:val="20"/>
          <w:lang w:val="en-GB" w:eastAsia="ja-JP"/>
        </w:rPr>
        <w:t xml:space="preserve"> of trained beam prediction AI/ML models, with associated specification impacts (i.e., assistance information for </w:t>
      </w:r>
      <w:r w:rsidR="00617904">
        <w:rPr>
          <w:rFonts w:ascii="Arial" w:hAnsi="Arial" w:cs="Arial"/>
          <w:sz w:val="20"/>
          <w:szCs w:val="20"/>
          <w:lang w:val="en-GB" w:eastAsia="ja-JP"/>
        </w:rPr>
        <w:t xml:space="preserve">AI/ML </w:t>
      </w:r>
      <w:r w:rsidRPr="005F722C">
        <w:rPr>
          <w:rFonts w:ascii="Arial" w:hAnsi="Arial" w:cs="Arial"/>
          <w:sz w:val="20"/>
          <w:szCs w:val="20"/>
          <w:lang w:val="en-GB" w:eastAsia="ja-JP"/>
        </w:rPr>
        <w:t>model inference).</w:t>
      </w:r>
    </w:p>
    <w:p w14:paraId="10A14694" w14:textId="77777777" w:rsidR="000D1F43" w:rsidRPr="005F722C" w:rsidRDefault="000D1F43" w:rsidP="000D1F43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5F722C">
        <w:rPr>
          <w:rFonts w:ascii="Arial" w:hAnsi="Arial" w:cs="Arial"/>
          <w:sz w:val="20"/>
          <w:szCs w:val="20"/>
          <w:lang w:val="en-GB" w:eastAsia="ja-JP"/>
        </w:rPr>
        <w:t>Evaluations to quantify possible performance gains to, e.g., justify future normative work.</w:t>
      </w:r>
    </w:p>
    <w:p w14:paraId="53034DC2" w14:textId="77777777" w:rsidR="000D1F43" w:rsidRDefault="000D1F43" w:rsidP="006065BF">
      <w:pPr>
        <w:pStyle w:val="Doc-text2"/>
        <w:ind w:left="0" w:firstLine="0"/>
        <w:jc w:val="both"/>
        <w:rPr>
          <w:lang w:val="en-GB" w:eastAsia="ja-JP"/>
        </w:rPr>
      </w:pPr>
    </w:p>
    <w:p w14:paraId="2BDF0CB6" w14:textId="77777777" w:rsidR="006065BF" w:rsidRPr="00761BB5" w:rsidRDefault="006065BF" w:rsidP="00FF69B3">
      <w:pPr>
        <w:jc w:val="both"/>
        <w:rPr>
          <w:lang w:val="en-GB" w:eastAsia="ja-JP"/>
        </w:rPr>
      </w:pPr>
    </w:p>
    <w:p w14:paraId="6B42AA67" w14:textId="4D12D414" w:rsidR="00A841B2" w:rsidRPr="00761BB5" w:rsidRDefault="00A841B2" w:rsidP="00A841B2">
      <w:pPr>
        <w:pStyle w:val="Heading1"/>
      </w:pPr>
      <w:r w:rsidRPr="00761BB5">
        <w:t>2</w:t>
      </w:r>
      <w:r w:rsidRPr="00761BB5">
        <w:tab/>
      </w:r>
      <w:r w:rsidR="003011B6" w:rsidRPr="00761BB5">
        <w:t>UE/</w:t>
      </w:r>
      <w:r w:rsidR="002212F9">
        <w:t>NW</w:t>
      </w:r>
      <w:r w:rsidR="003011B6" w:rsidRPr="00761BB5">
        <w:t xml:space="preserve"> </w:t>
      </w:r>
      <w:r w:rsidRPr="00761BB5">
        <w:t>Collaboration</w:t>
      </w:r>
      <w:r w:rsidR="00E13476" w:rsidRPr="00761BB5">
        <w:t xml:space="preserve"> levels</w:t>
      </w:r>
      <w:r w:rsidRPr="00761BB5">
        <w:t xml:space="preserve"> </w:t>
      </w:r>
    </w:p>
    <w:p w14:paraId="3F103DB8" w14:textId="3E4E26EE" w:rsidR="00220F03" w:rsidRPr="005F722C" w:rsidRDefault="005A0539" w:rsidP="001474E4">
      <w:pPr>
        <w:jc w:val="both"/>
        <w:rPr>
          <w:rFonts w:cs="Arial"/>
          <w:szCs w:val="20"/>
          <w:lang w:val="en-GB" w:eastAsia="ja-JP"/>
        </w:rPr>
      </w:pPr>
      <w:r w:rsidRPr="005F722C">
        <w:rPr>
          <w:rFonts w:cs="Arial"/>
          <w:szCs w:val="20"/>
          <w:lang w:val="en-GB" w:eastAsia="ja-JP"/>
        </w:rPr>
        <w:t>AI/ML model</w:t>
      </w:r>
      <w:r w:rsidR="006235C6" w:rsidRPr="005F722C">
        <w:rPr>
          <w:rFonts w:cs="Arial"/>
          <w:szCs w:val="20"/>
          <w:lang w:val="en-GB" w:eastAsia="ja-JP"/>
        </w:rPr>
        <w:t>s</w:t>
      </w:r>
      <w:r w:rsidRPr="005F722C">
        <w:rPr>
          <w:rFonts w:cs="Arial"/>
          <w:szCs w:val="20"/>
          <w:lang w:val="en-GB" w:eastAsia="ja-JP"/>
        </w:rPr>
        <w:t xml:space="preserve"> </w:t>
      </w:r>
      <w:r w:rsidR="00CA4D3E" w:rsidRPr="005F722C">
        <w:rPr>
          <w:rFonts w:cs="Arial"/>
          <w:szCs w:val="20"/>
          <w:lang w:val="en-GB" w:eastAsia="ja-JP"/>
        </w:rPr>
        <w:t xml:space="preserve">for </w:t>
      </w:r>
      <w:r w:rsidR="00697CAE" w:rsidRPr="005F722C">
        <w:rPr>
          <w:rFonts w:cs="Arial"/>
          <w:szCs w:val="20"/>
          <w:lang w:val="en-GB" w:eastAsia="ja-JP"/>
        </w:rPr>
        <w:t>beam predict</w:t>
      </w:r>
      <w:r w:rsidR="00CA4D3E" w:rsidRPr="005F722C">
        <w:rPr>
          <w:rFonts w:cs="Arial"/>
          <w:szCs w:val="20"/>
          <w:lang w:val="en-GB" w:eastAsia="ja-JP"/>
        </w:rPr>
        <w:t>ion</w:t>
      </w:r>
      <w:r w:rsidR="00697CAE" w:rsidRPr="005F722C">
        <w:rPr>
          <w:rFonts w:cs="Arial"/>
          <w:szCs w:val="20"/>
          <w:lang w:val="en-GB" w:eastAsia="ja-JP"/>
        </w:rPr>
        <w:t xml:space="preserve"> can be </w:t>
      </w:r>
      <w:r w:rsidR="00975139" w:rsidRPr="005F722C">
        <w:rPr>
          <w:rFonts w:cs="Arial"/>
          <w:szCs w:val="20"/>
          <w:lang w:val="en-GB" w:eastAsia="ja-JP"/>
        </w:rPr>
        <w:t xml:space="preserve">deployed </w:t>
      </w:r>
      <w:r w:rsidR="00C9081B" w:rsidRPr="005F722C">
        <w:rPr>
          <w:rFonts w:cs="Arial"/>
          <w:szCs w:val="20"/>
          <w:lang w:val="en-GB" w:eastAsia="ja-JP"/>
        </w:rPr>
        <w:t xml:space="preserve">to </w:t>
      </w:r>
      <w:proofErr w:type="spellStart"/>
      <w:r w:rsidR="00697CAE" w:rsidRPr="005F722C">
        <w:rPr>
          <w:rFonts w:cs="Arial"/>
          <w:szCs w:val="20"/>
          <w:lang w:val="en-GB" w:eastAsia="ja-JP"/>
        </w:rPr>
        <w:t>gNB</w:t>
      </w:r>
      <w:r w:rsidR="00C9081B" w:rsidRPr="005F722C">
        <w:rPr>
          <w:rFonts w:cs="Arial"/>
          <w:szCs w:val="20"/>
          <w:lang w:val="en-GB" w:eastAsia="ja-JP"/>
        </w:rPr>
        <w:t>s</w:t>
      </w:r>
      <w:proofErr w:type="spellEnd"/>
      <w:r w:rsidR="00BA2F8C" w:rsidRPr="005F722C">
        <w:rPr>
          <w:rFonts w:cs="Arial"/>
          <w:szCs w:val="20"/>
          <w:lang w:val="en-GB" w:eastAsia="ja-JP"/>
        </w:rPr>
        <w:t xml:space="preserve"> and</w:t>
      </w:r>
      <w:r w:rsidR="00F302D4" w:rsidRPr="005F722C">
        <w:rPr>
          <w:rFonts w:cs="Arial"/>
          <w:szCs w:val="20"/>
          <w:lang w:val="en-GB" w:eastAsia="ja-JP"/>
        </w:rPr>
        <w:t>/or</w:t>
      </w:r>
      <w:r w:rsidR="00697CAE" w:rsidRPr="005F722C">
        <w:rPr>
          <w:rFonts w:cs="Arial"/>
          <w:szCs w:val="20"/>
          <w:lang w:val="en-GB" w:eastAsia="ja-JP"/>
        </w:rPr>
        <w:t xml:space="preserve"> UE</w:t>
      </w:r>
      <w:r w:rsidR="00C9081B" w:rsidRPr="005F722C">
        <w:rPr>
          <w:rFonts w:cs="Arial"/>
          <w:szCs w:val="20"/>
          <w:lang w:val="en-GB" w:eastAsia="ja-JP"/>
        </w:rPr>
        <w:t>s</w:t>
      </w:r>
      <w:r w:rsidR="00697CAE" w:rsidRPr="005F722C">
        <w:rPr>
          <w:rFonts w:cs="Arial"/>
          <w:szCs w:val="20"/>
          <w:lang w:val="en-GB" w:eastAsia="ja-JP"/>
        </w:rPr>
        <w:t xml:space="preserve">. </w:t>
      </w:r>
      <w:r w:rsidR="007619F6" w:rsidRPr="005F722C">
        <w:rPr>
          <w:rFonts w:cs="Arial"/>
          <w:szCs w:val="20"/>
          <w:lang w:val="en-GB" w:eastAsia="ja-JP"/>
        </w:rPr>
        <w:t>We</w:t>
      </w:r>
      <w:r w:rsidR="00220F03" w:rsidRPr="005F722C">
        <w:rPr>
          <w:rFonts w:cs="Arial"/>
          <w:szCs w:val="20"/>
          <w:lang w:val="en-GB" w:eastAsia="ja-JP"/>
        </w:rPr>
        <w:t xml:space="preserve"> foresee </w:t>
      </w:r>
      <w:r w:rsidR="007250FE" w:rsidRPr="005F722C">
        <w:rPr>
          <w:rFonts w:cs="Arial"/>
          <w:szCs w:val="20"/>
          <w:lang w:val="en-GB" w:eastAsia="ja-JP"/>
        </w:rPr>
        <w:t>three</w:t>
      </w:r>
      <w:r w:rsidR="00220F03" w:rsidRPr="005F722C">
        <w:rPr>
          <w:rFonts w:cs="Arial"/>
          <w:szCs w:val="20"/>
          <w:lang w:val="en-GB" w:eastAsia="ja-JP"/>
        </w:rPr>
        <w:t xml:space="preserve"> scenarios</w:t>
      </w:r>
      <w:r w:rsidR="00C023A4">
        <w:rPr>
          <w:rFonts w:cs="Arial"/>
          <w:szCs w:val="20"/>
          <w:lang w:val="en-GB" w:eastAsia="ja-JP"/>
        </w:rPr>
        <w:t xml:space="preserve"> </w:t>
      </w:r>
      <w:r w:rsidR="00C023A4">
        <w:rPr>
          <w:rFonts w:cs="Arial"/>
          <w:szCs w:val="20"/>
          <w:lang w:val="en-GB" w:eastAsia="ja-JP"/>
        </w:rPr>
        <w:fldChar w:fldCharType="begin"/>
      </w:r>
      <w:r w:rsidR="00C023A4">
        <w:rPr>
          <w:rFonts w:cs="Arial"/>
          <w:szCs w:val="20"/>
          <w:lang w:val="en-GB" w:eastAsia="ja-JP"/>
        </w:rPr>
        <w:instrText xml:space="preserve"> REF _Ref102104536 \r \h </w:instrText>
      </w:r>
      <w:r w:rsidR="00C023A4">
        <w:rPr>
          <w:rFonts w:cs="Arial"/>
          <w:szCs w:val="20"/>
          <w:lang w:val="en-GB" w:eastAsia="ja-JP"/>
        </w:rPr>
      </w:r>
      <w:r w:rsidR="00C023A4">
        <w:rPr>
          <w:rFonts w:cs="Arial"/>
          <w:szCs w:val="20"/>
          <w:lang w:val="en-GB" w:eastAsia="ja-JP"/>
        </w:rPr>
        <w:fldChar w:fldCharType="separate"/>
      </w:r>
      <w:r w:rsidR="00B13F1D">
        <w:rPr>
          <w:rFonts w:cs="Arial"/>
          <w:szCs w:val="20"/>
          <w:lang w:val="en-GB" w:eastAsia="ja-JP"/>
        </w:rPr>
        <w:t>[2]</w:t>
      </w:r>
      <w:r w:rsidR="00C023A4">
        <w:rPr>
          <w:rFonts w:cs="Arial"/>
          <w:szCs w:val="20"/>
          <w:lang w:val="en-GB" w:eastAsia="ja-JP"/>
        </w:rPr>
        <w:fldChar w:fldCharType="end"/>
      </w:r>
      <w:r w:rsidR="00220F03" w:rsidRPr="005F722C">
        <w:rPr>
          <w:rFonts w:cs="Arial"/>
          <w:szCs w:val="20"/>
          <w:lang w:val="en-GB" w:eastAsia="ja-JP"/>
        </w:rPr>
        <w:t xml:space="preserve">: </w:t>
      </w:r>
    </w:p>
    <w:p w14:paraId="4536F30C" w14:textId="458CE7E8" w:rsidR="00220F03" w:rsidRPr="004966C6" w:rsidRDefault="00E76F4C" w:rsidP="00220F03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761524">
        <w:rPr>
          <w:rFonts w:ascii="Arial" w:hAnsi="Arial" w:cs="Arial"/>
          <w:b/>
          <w:bCs/>
          <w:sz w:val="20"/>
          <w:szCs w:val="20"/>
          <w:lang w:val="en-GB" w:eastAsia="ja-JP"/>
        </w:rPr>
        <w:t>NW-side AI:</w:t>
      </w:r>
      <w:r w:rsidRPr="004966C6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EB1404" w:rsidRPr="004966C6">
        <w:rPr>
          <w:rFonts w:ascii="Arial" w:hAnsi="Arial" w:cs="Arial"/>
          <w:sz w:val="20"/>
          <w:szCs w:val="20"/>
          <w:lang w:val="en-GB" w:eastAsia="ja-JP"/>
        </w:rPr>
        <w:t>Single-sided AI</w:t>
      </w:r>
      <w:r w:rsidR="009E0EE1" w:rsidRPr="004966C6">
        <w:rPr>
          <w:rFonts w:ascii="Arial" w:hAnsi="Arial" w:cs="Arial"/>
          <w:sz w:val="20"/>
          <w:szCs w:val="20"/>
          <w:lang w:val="en-GB" w:eastAsia="ja-JP"/>
        </w:rPr>
        <w:t>/ML</w:t>
      </w:r>
      <w:r w:rsidR="00EF2018" w:rsidRPr="004966C6">
        <w:rPr>
          <w:rFonts w:ascii="Arial" w:hAnsi="Arial" w:cs="Arial"/>
          <w:sz w:val="20"/>
          <w:szCs w:val="20"/>
          <w:lang w:val="en-GB" w:eastAsia="ja-JP"/>
        </w:rPr>
        <w:t xml:space="preserve"> functionality </w:t>
      </w:r>
      <w:r w:rsidR="002836CE" w:rsidRPr="004966C6">
        <w:rPr>
          <w:rFonts w:ascii="Arial" w:hAnsi="Arial" w:cs="Arial"/>
          <w:sz w:val="20"/>
          <w:szCs w:val="20"/>
          <w:lang w:val="en-GB" w:eastAsia="ja-JP"/>
        </w:rPr>
        <w:t>in</w:t>
      </w:r>
      <w:r w:rsidR="00EF2018" w:rsidRPr="004966C6">
        <w:rPr>
          <w:rFonts w:ascii="Arial" w:hAnsi="Arial" w:cs="Arial"/>
          <w:sz w:val="20"/>
          <w:szCs w:val="20"/>
          <w:lang w:val="en-GB" w:eastAsia="ja-JP"/>
        </w:rPr>
        <w:t xml:space="preserve"> the NW.</w:t>
      </w:r>
    </w:p>
    <w:p w14:paraId="5CB7480B" w14:textId="774A24AB" w:rsidR="00EF2018" w:rsidRPr="004966C6" w:rsidRDefault="00E76F4C" w:rsidP="00220F03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761524">
        <w:rPr>
          <w:rFonts w:ascii="Arial" w:hAnsi="Arial" w:cs="Arial"/>
          <w:b/>
          <w:bCs/>
          <w:sz w:val="20"/>
          <w:szCs w:val="20"/>
          <w:lang w:val="en-GB" w:eastAsia="ja-JP"/>
        </w:rPr>
        <w:t>UE-side AI:</w:t>
      </w:r>
      <w:r w:rsidRPr="004966C6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EF2018" w:rsidRPr="004966C6">
        <w:rPr>
          <w:rFonts w:ascii="Arial" w:hAnsi="Arial" w:cs="Arial"/>
          <w:sz w:val="20"/>
          <w:szCs w:val="20"/>
          <w:lang w:val="en-GB" w:eastAsia="ja-JP"/>
        </w:rPr>
        <w:t>Single-sided AI</w:t>
      </w:r>
      <w:r w:rsidR="009E0EE1" w:rsidRPr="004966C6">
        <w:rPr>
          <w:rFonts w:ascii="Arial" w:hAnsi="Arial" w:cs="Arial"/>
          <w:sz w:val="20"/>
          <w:szCs w:val="20"/>
          <w:lang w:val="en-GB" w:eastAsia="ja-JP"/>
        </w:rPr>
        <w:t>/ML</w:t>
      </w:r>
      <w:r w:rsidR="00EF2018" w:rsidRPr="004966C6">
        <w:rPr>
          <w:rFonts w:ascii="Arial" w:hAnsi="Arial" w:cs="Arial"/>
          <w:sz w:val="20"/>
          <w:szCs w:val="20"/>
          <w:lang w:val="en-GB" w:eastAsia="ja-JP"/>
        </w:rPr>
        <w:t xml:space="preserve"> functionality </w:t>
      </w:r>
      <w:r w:rsidR="002836CE" w:rsidRPr="004966C6">
        <w:rPr>
          <w:rFonts w:ascii="Arial" w:hAnsi="Arial" w:cs="Arial"/>
          <w:sz w:val="20"/>
          <w:szCs w:val="20"/>
          <w:lang w:val="en-GB" w:eastAsia="ja-JP"/>
        </w:rPr>
        <w:t>in</w:t>
      </w:r>
      <w:r w:rsidR="00EF2018" w:rsidRPr="004966C6">
        <w:rPr>
          <w:rFonts w:ascii="Arial" w:hAnsi="Arial" w:cs="Arial"/>
          <w:sz w:val="20"/>
          <w:szCs w:val="20"/>
          <w:lang w:val="en-GB" w:eastAsia="ja-JP"/>
        </w:rPr>
        <w:t xml:space="preserve"> the UE</w:t>
      </w:r>
      <w:r w:rsidR="006279B6" w:rsidRPr="004966C6"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073AEF8B" w14:textId="28CEFDC5" w:rsidR="00B70664" w:rsidRPr="004966C6" w:rsidRDefault="006279B6" w:rsidP="00B70664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761524">
        <w:rPr>
          <w:rFonts w:ascii="Arial" w:hAnsi="Arial" w:cs="Arial"/>
          <w:b/>
          <w:bCs/>
          <w:sz w:val="20"/>
          <w:szCs w:val="20"/>
          <w:lang w:val="en-GB" w:eastAsia="ja-JP"/>
        </w:rPr>
        <w:t>Dual</w:t>
      </w:r>
      <w:r w:rsidR="009E0EE1" w:rsidRPr="00761524"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-sided </w:t>
      </w:r>
      <w:r w:rsidR="00D22F64"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joint </w:t>
      </w:r>
      <w:r w:rsidR="00CB1642" w:rsidRPr="00761524">
        <w:rPr>
          <w:rFonts w:ascii="Arial" w:hAnsi="Arial" w:cs="Arial"/>
          <w:b/>
          <w:bCs/>
          <w:sz w:val="20"/>
          <w:szCs w:val="20"/>
          <w:lang w:val="en-GB" w:eastAsia="ja-JP"/>
        </w:rPr>
        <w:t>AI:</w:t>
      </w:r>
      <w:r w:rsidR="00CB1642" w:rsidRPr="004966C6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9E0EE1" w:rsidRPr="004966C6">
        <w:rPr>
          <w:rFonts w:ascii="Arial" w:hAnsi="Arial" w:cs="Arial"/>
          <w:sz w:val="20"/>
          <w:szCs w:val="20"/>
          <w:lang w:val="en-GB" w:eastAsia="ja-JP"/>
        </w:rPr>
        <w:t xml:space="preserve">AI/ML functionality </w:t>
      </w:r>
      <w:r w:rsidR="007D2E09" w:rsidRPr="004966C6">
        <w:rPr>
          <w:rFonts w:ascii="Arial" w:hAnsi="Arial" w:cs="Arial"/>
          <w:sz w:val="20"/>
          <w:szCs w:val="20"/>
          <w:lang w:val="en-GB" w:eastAsia="ja-JP"/>
        </w:rPr>
        <w:t>in both</w:t>
      </w:r>
      <w:r w:rsidR="009E0EE1" w:rsidRPr="004966C6">
        <w:rPr>
          <w:rFonts w:ascii="Arial" w:hAnsi="Arial" w:cs="Arial"/>
          <w:sz w:val="20"/>
          <w:szCs w:val="20"/>
          <w:lang w:val="en-GB" w:eastAsia="ja-JP"/>
        </w:rPr>
        <w:t xml:space="preserve"> the </w:t>
      </w:r>
      <w:r w:rsidR="00920FA2" w:rsidRPr="004966C6">
        <w:rPr>
          <w:rFonts w:ascii="Arial" w:hAnsi="Arial" w:cs="Arial"/>
          <w:sz w:val="20"/>
          <w:szCs w:val="20"/>
          <w:lang w:val="en-GB" w:eastAsia="ja-JP"/>
        </w:rPr>
        <w:t>UE and NW</w:t>
      </w:r>
      <w:r w:rsidR="008B19C1" w:rsidRPr="004966C6">
        <w:rPr>
          <w:rFonts w:ascii="Arial" w:hAnsi="Arial" w:cs="Arial"/>
          <w:sz w:val="20"/>
          <w:szCs w:val="20"/>
          <w:lang w:val="en-GB" w:eastAsia="ja-JP"/>
        </w:rPr>
        <w:t xml:space="preserve"> operating over the air interface</w:t>
      </w:r>
      <w:r w:rsidR="00920FA2" w:rsidRPr="004966C6">
        <w:rPr>
          <w:rFonts w:ascii="Arial" w:hAnsi="Arial" w:cs="Arial"/>
          <w:sz w:val="20"/>
          <w:szCs w:val="20"/>
          <w:lang w:val="en-GB" w:eastAsia="ja-JP"/>
        </w:rPr>
        <w:t xml:space="preserve"> (joint operation).</w:t>
      </w:r>
    </w:p>
    <w:p w14:paraId="66609E18" w14:textId="77777777" w:rsidR="00E242B3" w:rsidRPr="004966C6" w:rsidRDefault="00E242B3" w:rsidP="00CF3DE5">
      <w:pPr>
        <w:pStyle w:val="ListParagraph"/>
        <w:jc w:val="both"/>
        <w:rPr>
          <w:rFonts w:ascii="Arial" w:hAnsi="Arial" w:cs="Arial"/>
          <w:sz w:val="20"/>
          <w:szCs w:val="20"/>
          <w:lang w:val="en-GB" w:eastAsia="ja-JP"/>
        </w:rPr>
      </w:pPr>
    </w:p>
    <w:p w14:paraId="6FBF0FEA" w14:textId="5C942503" w:rsidR="00375426" w:rsidRPr="005F722C" w:rsidRDefault="00363F13" w:rsidP="00B70664">
      <w:pPr>
        <w:jc w:val="both"/>
        <w:rPr>
          <w:rFonts w:cs="Arial"/>
          <w:szCs w:val="20"/>
          <w:lang w:val="en-GB" w:eastAsia="ja-JP"/>
        </w:rPr>
      </w:pPr>
      <w:r w:rsidRPr="005F722C">
        <w:rPr>
          <w:rFonts w:cs="Arial"/>
          <w:szCs w:val="20"/>
          <w:lang w:val="en-GB" w:eastAsia="ja-JP"/>
        </w:rPr>
        <w:t xml:space="preserve">Note: </w:t>
      </w:r>
      <w:r w:rsidR="00A5508B" w:rsidRPr="005F722C">
        <w:rPr>
          <w:rFonts w:cs="Arial"/>
          <w:szCs w:val="20"/>
          <w:lang w:val="en-GB" w:eastAsia="ja-JP"/>
        </w:rPr>
        <w:t>T</w:t>
      </w:r>
      <w:r w:rsidR="00C97DDE" w:rsidRPr="005F722C">
        <w:rPr>
          <w:rFonts w:cs="Arial"/>
          <w:szCs w:val="20"/>
          <w:lang w:val="en-GB" w:eastAsia="ja-JP"/>
        </w:rPr>
        <w:t xml:space="preserve">he above categorization does not exclude the </w:t>
      </w:r>
      <w:r w:rsidR="004B75B9" w:rsidRPr="005F722C">
        <w:rPr>
          <w:rFonts w:cs="Arial"/>
          <w:szCs w:val="20"/>
          <w:lang w:val="en-GB" w:eastAsia="ja-JP"/>
        </w:rPr>
        <w:t xml:space="preserve">situation where </w:t>
      </w:r>
      <w:r w:rsidR="00B73A83" w:rsidRPr="005F722C">
        <w:rPr>
          <w:rFonts w:cs="Arial"/>
          <w:szCs w:val="20"/>
          <w:lang w:val="en-GB" w:eastAsia="ja-JP"/>
        </w:rPr>
        <w:t>both the NW and UE operate AI/ML functionality independently</w:t>
      </w:r>
      <w:r w:rsidR="004013F5" w:rsidRPr="005F722C">
        <w:rPr>
          <w:rFonts w:cs="Arial"/>
          <w:szCs w:val="20"/>
          <w:lang w:val="en-GB" w:eastAsia="ja-JP"/>
        </w:rPr>
        <w:t>, and transparently,</w:t>
      </w:r>
      <w:r w:rsidR="00B73A83" w:rsidRPr="005F722C">
        <w:rPr>
          <w:rFonts w:cs="Arial"/>
          <w:szCs w:val="20"/>
          <w:lang w:val="en-GB" w:eastAsia="ja-JP"/>
        </w:rPr>
        <w:t xml:space="preserve"> of one another</w:t>
      </w:r>
      <w:r w:rsidR="004013F5" w:rsidRPr="005F722C">
        <w:rPr>
          <w:rFonts w:cs="Arial"/>
          <w:szCs w:val="20"/>
          <w:lang w:val="en-GB" w:eastAsia="ja-JP"/>
        </w:rPr>
        <w:t>.</w:t>
      </w:r>
      <w:r w:rsidR="0000698F" w:rsidRPr="005F722C">
        <w:rPr>
          <w:rFonts w:cs="Arial"/>
          <w:szCs w:val="20"/>
          <w:lang w:val="en-GB" w:eastAsia="ja-JP"/>
        </w:rPr>
        <w:t xml:space="preserve"> </w:t>
      </w:r>
    </w:p>
    <w:p w14:paraId="2FE01F31" w14:textId="36E3897F" w:rsidR="00375426" w:rsidRPr="005F722C" w:rsidRDefault="00375426" w:rsidP="00FD52FF">
      <w:pPr>
        <w:pStyle w:val="Doc-text2"/>
        <w:ind w:left="0" w:firstLine="0"/>
        <w:rPr>
          <w:rFonts w:eastAsiaTheme="minorHAnsi" w:cs="Arial"/>
          <w:szCs w:val="20"/>
          <w:lang w:val="en-GB" w:eastAsia="ja-JP"/>
        </w:rPr>
      </w:pPr>
      <w:r w:rsidRPr="005F722C">
        <w:rPr>
          <w:rFonts w:cs="Arial"/>
          <w:szCs w:val="20"/>
          <w:lang w:val="en-GB" w:eastAsia="ja-JP"/>
        </w:rPr>
        <w:t xml:space="preserve">We </w:t>
      </w:r>
      <w:r w:rsidR="00E36101">
        <w:rPr>
          <w:rFonts w:cs="Arial"/>
          <w:szCs w:val="20"/>
          <w:lang w:val="en-GB" w:eastAsia="ja-JP"/>
        </w:rPr>
        <w:t xml:space="preserve">see </w:t>
      </w:r>
      <w:r w:rsidRPr="005F722C">
        <w:rPr>
          <w:rFonts w:cs="Arial"/>
          <w:szCs w:val="20"/>
          <w:lang w:val="en-GB" w:eastAsia="ja-JP"/>
        </w:rPr>
        <w:t>potential benefits for single-sided AI in the UE and</w:t>
      </w:r>
      <w:r w:rsidR="00D27B3A" w:rsidRPr="005F722C">
        <w:rPr>
          <w:rFonts w:cs="Arial"/>
          <w:szCs w:val="20"/>
          <w:lang w:val="en-GB" w:eastAsia="ja-JP"/>
        </w:rPr>
        <w:t>/or</w:t>
      </w:r>
      <w:r w:rsidRPr="005F722C">
        <w:rPr>
          <w:rFonts w:cs="Arial"/>
          <w:szCs w:val="20"/>
          <w:lang w:val="en-GB" w:eastAsia="ja-JP"/>
        </w:rPr>
        <w:t xml:space="preserve"> NW. </w:t>
      </w:r>
    </w:p>
    <w:p w14:paraId="51C7D34E" w14:textId="3650C77A" w:rsidR="00375426" w:rsidRPr="005F722C" w:rsidRDefault="005C60FB" w:rsidP="00CF3DE5">
      <w:pPr>
        <w:pStyle w:val="Doc-text2"/>
        <w:numPr>
          <w:ilvl w:val="0"/>
          <w:numId w:val="33"/>
        </w:numPr>
        <w:rPr>
          <w:rFonts w:cs="Arial"/>
          <w:szCs w:val="20"/>
          <w:lang w:val="en-GB" w:eastAsia="ja-JP"/>
        </w:rPr>
      </w:pPr>
      <w:r w:rsidRPr="005F722C">
        <w:rPr>
          <w:rFonts w:cs="Arial"/>
          <w:b/>
          <w:bCs/>
          <w:szCs w:val="20"/>
          <w:lang w:val="en-GB"/>
        </w:rPr>
        <w:t>NW-side AI</w:t>
      </w:r>
      <w:r w:rsidR="002D46B6" w:rsidRPr="005F722C">
        <w:rPr>
          <w:rFonts w:cs="Arial"/>
          <w:b/>
          <w:bCs/>
          <w:szCs w:val="20"/>
          <w:lang w:val="en-GB"/>
        </w:rPr>
        <w:t>:</w:t>
      </w:r>
      <w:r w:rsidR="00375426" w:rsidRPr="005F722C">
        <w:rPr>
          <w:rFonts w:cs="Arial"/>
          <w:szCs w:val="20"/>
          <w:lang w:val="en-GB"/>
        </w:rPr>
        <w:t xml:space="preserve"> </w:t>
      </w:r>
      <w:proofErr w:type="spellStart"/>
      <w:r w:rsidR="00E653A1" w:rsidRPr="005F722C">
        <w:rPr>
          <w:rFonts w:cs="Arial"/>
          <w:szCs w:val="20"/>
          <w:lang w:val="en-GB"/>
        </w:rPr>
        <w:t>gNBs</w:t>
      </w:r>
      <w:proofErr w:type="spellEnd"/>
      <w:r w:rsidR="00E653A1" w:rsidRPr="005F722C">
        <w:rPr>
          <w:rFonts w:cs="Arial"/>
          <w:szCs w:val="20"/>
          <w:lang w:val="en-GB"/>
        </w:rPr>
        <w:t xml:space="preserve"> are</w:t>
      </w:r>
      <w:r w:rsidR="002D46B6" w:rsidRPr="005F722C">
        <w:rPr>
          <w:rFonts w:cs="Arial"/>
          <w:szCs w:val="20"/>
          <w:lang w:val="en-GB"/>
        </w:rPr>
        <w:t xml:space="preserve"> static in </w:t>
      </w:r>
      <w:r w:rsidR="00A74F1B">
        <w:rPr>
          <w:rFonts w:cs="Arial"/>
          <w:szCs w:val="20"/>
          <w:lang w:val="en-GB"/>
        </w:rPr>
        <w:t>the typical macro</w:t>
      </w:r>
      <w:r w:rsidR="00E653A1" w:rsidRPr="005F722C">
        <w:rPr>
          <w:rFonts w:cs="Arial"/>
          <w:szCs w:val="20"/>
          <w:lang w:val="en-GB"/>
        </w:rPr>
        <w:t xml:space="preserve"> </w:t>
      </w:r>
      <w:r w:rsidR="002D46B6" w:rsidRPr="005F722C">
        <w:rPr>
          <w:rFonts w:cs="Arial"/>
          <w:szCs w:val="20"/>
          <w:lang w:val="en-GB"/>
        </w:rPr>
        <w:t>deployment</w:t>
      </w:r>
      <w:r w:rsidR="00E653A1" w:rsidRPr="005F722C">
        <w:rPr>
          <w:rFonts w:cs="Arial"/>
          <w:szCs w:val="20"/>
          <w:lang w:val="en-GB"/>
        </w:rPr>
        <w:t>s</w:t>
      </w:r>
      <w:r w:rsidR="002D46B6" w:rsidRPr="005F722C">
        <w:rPr>
          <w:rFonts w:cs="Arial"/>
          <w:szCs w:val="20"/>
          <w:lang w:val="en-GB"/>
        </w:rPr>
        <w:t>, and, therefore, ha</w:t>
      </w:r>
      <w:r w:rsidR="00E653A1" w:rsidRPr="005F722C">
        <w:rPr>
          <w:rFonts w:cs="Arial"/>
          <w:szCs w:val="20"/>
          <w:lang w:val="en-GB"/>
        </w:rPr>
        <w:t>ve</w:t>
      </w:r>
      <w:r w:rsidR="002D46B6" w:rsidRPr="005F722C">
        <w:rPr>
          <w:rFonts w:cs="Arial"/>
          <w:szCs w:val="20"/>
          <w:lang w:val="en-GB"/>
        </w:rPr>
        <w:t xml:space="preserve"> opportunities to learn </w:t>
      </w:r>
      <w:r w:rsidR="00E653A1" w:rsidRPr="005F722C">
        <w:rPr>
          <w:rFonts w:cs="Arial"/>
          <w:szCs w:val="20"/>
          <w:lang w:val="en-GB"/>
        </w:rPr>
        <w:t xml:space="preserve">site-specific </w:t>
      </w:r>
      <w:r w:rsidR="002D46B6" w:rsidRPr="005F722C">
        <w:rPr>
          <w:rFonts w:cs="Arial"/>
          <w:szCs w:val="20"/>
          <w:lang w:val="en-GB"/>
        </w:rPr>
        <w:t xml:space="preserve">properties (such as blockers in the environment, and typical UE </w:t>
      </w:r>
      <w:r w:rsidR="00EC723A" w:rsidRPr="005F722C">
        <w:rPr>
          <w:rFonts w:cs="Arial"/>
          <w:szCs w:val="20"/>
          <w:lang w:val="en-GB"/>
        </w:rPr>
        <w:t xml:space="preserve">mobility </w:t>
      </w:r>
      <w:r w:rsidR="002D46B6" w:rsidRPr="005F722C">
        <w:rPr>
          <w:rFonts w:cs="Arial"/>
          <w:szCs w:val="20"/>
          <w:lang w:val="en-GB"/>
        </w:rPr>
        <w:t xml:space="preserve">patterns). The gNB </w:t>
      </w:r>
      <w:r w:rsidR="00A74F1B">
        <w:rPr>
          <w:rFonts w:cs="Arial"/>
          <w:szCs w:val="20"/>
          <w:lang w:val="en-GB"/>
        </w:rPr>
        <w:t>typically has</w:t>
      </w:r>
      <w:r w:rsidR="00375426" w:rsidRPr="005F722C">
        <w:rPr>
          <w:rFonts w:cs="Arial"/>
          <w:szCs w:val="20"/>
          <w:lang w:val="en-GB"/>
        </w:rPr>
        <w:t xml:space="preserve"> </w:t>
      </w:r>
      <w:r w:rsidR="004A2824" w:rsidRPr="005F722C">
        <w:rPr>
          <w:rFonts w:cs="Arial"/>
          <w:szCs w:val="20"/>
          <w:lang w:val="en-GB"/>
        </w:rPr>
        <w:t xml:space="preserve">better </w:t>
      </w:r>
      <w:r w:rsidR="00375426" w:rsidRPr="005F722C">
        <w:rPr>
          <w:rFonts w:cs="Arial"/>
          <w:szCs w:val="20"/>
          <w:lang w:val="en-GB"/>
        </w:rPr>
        <w:t>computational</w:t>
      </w:r>
      <w:r w:rsidR="00BF7332" w:rsidRPr="005F722C">
        <w:rPr>
          <w:rFonts w:cs="Arial"/>
          <w:szCs w:val="20"/>
          <w:lang w:val="en-GB"/>
        </w:rPr>
        <w:t>, memory,</w:t>
      </w:r>
      <w:r w:rsidR="00375426" w:rsidRPr="005F722C">
        <w:rPr>
          <w:rFonts w:cs="Arial"/>
          <w:szCs w:val="20"/>
          <w:lang w:val="en-GB"/>
        </w:rPr>
        <w:t xml:space="preserve"> </w:t>
      </w:r>
      <w:r w:rsidR="006B2398" w:rsidRPr="005F722C">
        <w:rPr>
          <w:rFonts w:cs="Arial"/>
          <w:szCs w:val="20"/>
          <w:lang w:val="en-GB"/>
        </w:rPr>
        <w:t xml:space="preserve">and power </w:t>
      </w:r>
      <w:r w:rsidR="00375426" w:rsidRPr="005F722C">
        <w:rPr>
          <w:rFonts w:cs="Arial"/>
          <w:szCs w:val="20"/>
          <w:lang w:val="en-GB"/>
        </w:rPr>
        <w:t>capabilities</w:t>
      </w:r>
      <w:r w:rsidR="006B2398" w:rsidRPr="005F722C">
        <w:rPr>
          <w:rFonts w:cs="Arial"/>
          <w:szCs w:val="20"/>
          <w:lang w:val="en-GB"/>
        </w:rPr>
        <w:t xml:space="preserve"> than the </w:t>
      </w:r>
      <w:r w:rsidR="00EB645A" w:rsidRPr="005F722C">
        <w:rPr>
          <w:rFonts w:cs="Arial"/>
          <w:szCs w:val="20"/>
          <w:lang w:val="en-GB"/>
        </w:rPr>
        <w:t>UE</w:t>
      </w:r>
      <w:r w:rsidR="00375426" w:rsidRPr="005F722C">
        <w:rPr>
          <w:rFonts w:cs="Arial"/>
          <w:szCs w:val="20"/>
          <w:lang w:val="en-GB"/>
        </w:rPr>
        <w:t xml:space="preserve">. </w:t>
      </w:r>
    </w:p>
    <w:p w14:paraId="798E478B" w14:textId="626941EA" w:rsidR="00CF3DE5" w:rsidRPr="005F722C" w:rsidRDefault="00CF3DE5" w:rsidP="00CF3DE5">
      <w:pPr>
        <w:pStyle w:val="Doc-text2"/>
        <w:numPr>
          <w:ilvl w:val="0"/>
          <w:numId w:val="33"/>
        </w:numPr>
        <w:rPr>
          <w:rFonts w:cs="Arial"/>
          <w:szCs w:val="20"/>
          <w:lang w:val="en-GB" w:eastAsia="ja-JP"/>
        </w:rPr>
      </w:pPr>
      <w:r w:rsidRPr="005F722C">
        <w:rPr>
          <w:rFonts w:cs="Arial"/>
          <w:b/>
          <w:bCs/>
          <w:szCs w:val="20"/>
          <w:lang w:val="en-GB"/>
        </w:rPr>
        <w:t>UE-side AI</w:t>
      </w:r>
      <w:r w:rsidR="00E653A1" w:rsidRPr="005F722C">
        <w:rPr>
          <w:rFonts w:cs="Arial"/>
          <w:b/>
          <w:bCs/>
          <w:szCs w:val="20"/>
          <w:lang w:val="en-GB"/>
        </w:rPr>
        <w:t xml:space="preserve">: </w:t>
      </w:r>
      <w:r w:rsidR="00E653A1" w:rsidRPr="005F722C">
        <w:rPr>
          <w:rFonts w:cs="Arial"/>
          <w:szCs w:val="20"/>
          <w:lang w:val="en-GB"/>
        </w:rPr>
        <w:t>UEs</w:t>
      </w:r>
      <w:r w:rsidRPr="005F722C">
        <w:rPr>
          <w:rFonts w:cs="Arial"/>
          <w:szCs w:val="20"/>
          <w:lang w:val="en-GB"/>
        </w:rPr>
        <w:t xml:space="preserve"> </w:t>
      </w:r>
      <w:r w:rsidR="00541296" w:rsidRPr="005F722C">
        <w:rPr>
          <w:rFonts w:cs="Arial"/>
          <w:szCs w:val="20"/>
          <w:lang w:val="en-GB"/>
        </w:rPr>
        <w:t>ha</w:t>
      </w:r>
      <w:r w:rsidR="00E653A1" w:rsidRPr="005F722C">
        <w:rPr>
          <w:rFonts w:cs="Arial"/>
          <w:szCs w:val="20"/>
          <w:lang w:val="en-GB"/>
        </w:rPr>
        <w:t>ve</w:t>
      </w:r>
      <w:r w:rsidR="00541296" w:rsidRPr="005F722C">
        <w:rPr>
          <w:rFonts w:cs="Arial"/>
          <w:szCs w:val="20"/>
          <w:lang w:val="en-GB"/>
        </w:rPr>
        <w:t xml:space="preserve"> access to </w:t>
      </w:r>
      <w:r w:rsidR="00A74F1B">
        <w:rPr>
          <w:rFonts w:cs="Arial"/>
          <w:szCs w:val="20"/>
          <w:lang w:val="en-GB"/>
        </w:rPr>
        <w:t xml:space="preserve">measurements of </w:t>
      </w:r>
      <w:r w:rsidR="00541296" w:rsidRPr="005F722C">
        <w:rPr>
          <w:rFonts w:cs="Arial"/>
          <w:szCs w:val="20"/>
          <w:lang w:val="en-GB"/>
        </w:rPr>
        <w:t xml:space="preserve">downlink reference signals and </w:t>
      </w:r>
      <w:r w:rsidR="004C5CB1" w:rsidRPr="005F722C">
        <w:rPr>
          <w:rFonts w:cs="Arial"/>
          <w:szCs w:val="20"/>
          <w:lang w:val="en-GB"/>
        </w:rPr>
        <w:t xml:space="preserve">external </w:t>
      </w:r>
      <w:r w:rsidR="00881DB1" w:rsidRPr="005F722C">
        <w:rPr>
          <w:rFonts w:cs="Arial"/>
          <w:szCs w:val="20"/>
          <w:lang w:val="en-GB"/>
        </w:rPr>
        <w:t>information sources (such as sensors</w:t>
      </w:r>
      <w:r w:rsidR="002D0AE9" w:rsidRPr="005F722C">
        <w:rPr>
          <w:rFonts w:cs="Arial"/>
          <w:szCs w:val="20"/>
          <w:lang w:val="en-GB"/>
        </w:rPr>
        <w:t>) that can be used</w:t>
      </w:r>
      <w:r w:rsidR="00881DB1" w:rsidRPr="005F722C">
        <w:rPr>
          <w:rFonts w:cs="Arial"/>
          <w:szCs w:val="20"/>
          <w:lang w:val="en-GB"/>
        </w:rPr>
        <w:t xml:space="preserve"> </w:t>
      </w:r>
      <w:r w:rsidR="003465EF" w:rsidRPr="005F722C">
        <w:rPr>
          <w:rFonts w:cs="Arial"/>
          <w:szCs w:val="20"/>
          <w:lang w:val="en-GB"/>
        </w:rPr>
        <w:t xml:space="preserve">to understand </w:t>
      </w:r>
      <w:r w:rsidR="00E80180" w:rsidRPr="005F722C">
        <w:rPr>
          <w:rFonts w:cs="Arial"/>
          <w:szCs w:val="20"/>
          <w:lang w:val="en-GB"/>
        </w:rPr>
        <w:t xml:space="preserve">and exploit </w:t>
      </w:r>
      <w:r w:rsidR="003465EF" w:rsidRPr="005F722C">
        <w:rPr>
          <w:rFonts w:cs="Arial"/>
          <w:szCs w:val="20"/>
          <w:lang w:val="en-GB"/>
        </w:rPr>
        <w:t>the environment and</w:t>
      </w:r>
      <w:r w:rsidR="0015095A" w:rsidRPr="005F722C">
        <w:rPr>
          <w:rFonts w:cs="Arial"/>
          <w:szCs w:val="20"/>
          <w:lang w:val="en-GB"/>
        </w:rPr>
        <w:t>/or</w:t>
      </w:r>
      <w:r w:rsidR="003465EF" w:rsidRPr="005F722C">
        <w:rPr>
          <w:rFonts w:cs="Arial"/>
          <w:szCs w:val="20"/>
          <w:lang w:val="en-GB"/>
        </w:rPr>
        <w:t xml:space="preserve"> UE movement. </w:t>
      </w:r>
    </w:p>
    <w:p w14:paraId="4E235282" w14:textId="77777777" w:rsidR="00375426" w:rsidRPr="005F722C" w:rsidRDefault="00375426" w:rsidP="001474E4">
      <w:pPr>
        <w:jc w:val="both"/>
        <w:rPr>
          <w:rFonts w:cs="Arial"/>
          <w:szCs w:val="20"/>
          <w:lang w:val="en-GB" w:eastAsia="ja-JP"/>
        </w:rPr>
      </w:pPr>
    </w:p>
    <w:p w14:paraId="6F11360D" w14:textId="2804B6C6" w:rsidR="001D1648" w:rsidRPr="005F722C" w:rsidRDefault="0031018B" w:rsidP="001474E4">
      <w:pPr>
        <w:jc w:val="both"/>
        <w:rPr>
          <w:rFonts w:cs="Arial"/>
          <w:szCs w:val="20"/>
          <w:lang w:val="en-GB" w:eastAsia="ja-JP"/>
        </w:rPr>
      </w:pPr>
      <w:r w:rsidRPr="005F722C">
        <w:rPr>
          <w:rFonts w:cs="Arial"/>
          <w:szCs w:val="20"/>
          <w:lang w:val="en-GB" w:eastAsia="ja-JP"/>
        </w:rPr>
        <w:t>We</w:t>
      </w:r>
      <w:r w:rsidR="00A03063" w:rsidRPr="005F722C">
        <w:rPr>
          <w:rFonts w:cs="Arial"/>
          <w:szCs w:val="20"/>
          <w:lang w:val="en-GB" w:eastAsia="ja-JP"/>
        </w:rPr>
        <w:t xml:space="preserve"> do not see </w:t>
      </w:r>
      <w:r w:rsidR="00154233" w:rsidRPr="005F722C">
        <w:rPr>
          <w:rFonts w:cs="Arial"/>
          <w:szCs w:val="20"/>
          <w:lang w:val="en-GB" w:eastAsia="ja-JP"/>
        </w:rPr>
        <w:t>a</w:t>
      </w:r>
      <w:r w:rsidRPr="005F722C">
        <w:rPr>
          <w:rFonts w:cs="Arial"/>
          <w:szCs w:val="20"/>
          <w:lang w:val="en-GB" w:eastAsia="ja-JP"/>
        </w:rPr>
        <w:t xml:space="preserve"> </w:t>
      </w:r>
      <w:r w:rsidR="000E416E" w:rsidRPr="005F722C">
        <w:rPr>
          <w:rFonts w:cs="Arial"/>
          <w:szCs w:val="20"/>
          <w:lang w:val="en-GB" w:eastAsia="ja-JP"/>
        </w:rPr>
        <w:t xml:space="preserve">strong </w:t>
      </w:r>
      <w:r w:rsidRPr="005F722C">
        <w:rPr>
          <w:rFonts w:cs="Arial"/>
          <w:szCs w:val="20"/>
          <w:lang w:val="en-GB" w:eastAsia="ja-JP"/>
        </w:rPr>
        <w:t>need to study</w:t>
      </w:r>
      <w:r w:rsidR="00D61AB6" w:rsidRPr="005F722C">
        <w:rPr>
          <w:rFonts w:cs="Arial"/>
          <w:szCs w:val="20"/>
          <w:lang w:val="en-GB" w:eastAsia="ja-JP"/>
        </w:rPr>
        <w:t xml:space="preserve"> dual-sided</w:t>
      </w:r>
      <w:r w:rsidR="00A43183">
        <w:rPr>
          <w:rFonts w:cs="Arial"/>
          <w:szCs w:val="20"/>
          <w:lang w:val="en-GB" w:eastAsia="ja-JP"/>
        </w:rPr>
        <w:t xml:space="preserve"> joint</w:t>
      </w:r>
      <w:r w:rsidR="00D61AB6" w:rsidRPr="005F722C">
        <w:rPr>
          <w:rFonts w:cs="Arial"/>
          <w:szCs w:val="20"/>
          <w:lang w:val="en-GB" w:eastAsia="ja-JP"/>
        </w:rPr>
        <w:t xml:space="preserve"> AI </w:t>
      </w:r>
      <w:r w:rsidRPr="005F722C">
        <w:rPr>
          <w:rFonts w:cs="Arial"/>
          <w:szCs w:val="20"/>
          <w:lang w:val="en-GB" w:eastAsia="ja-JP"/>
        </w:rPr>
        <w:t xml:space="preserve">features for beam management, given the complexities of such </w:t>
      </w:r>
      <w:r w:rsidR="004523AE" w:rsidRPr="005F722C">
        <w:rPr>
          <w:rFonts w:cs="Arial"/>
          <w:szCs w:val="20"/>
          <w:lang w:val="en-GB" w:eastAsia="ja-JP"/>
        </w:rPr>
        <w:t>solutions and the</w:t>
      </w:r>
      <w:r w:rsidR="00C2129C" w:rsidRPr="005F722C">
        <w:rPr>
          <w:rFonts w:cs="Arial"/>
          <w:szCs w:val="20"/>
          <w:lang w:val="en-GB" w:eastAsia="ja-JP"/>
        </w:rPr>
        <w:t xml:space="preserve">ir limited potential </w:t>
      </w:r>
      <w:r w:rsidR="0057679F" w:rsidRPr="005F722C">
        <w:rPr>
          <w:rFonts w:cs="Arial"/>
          <w:szCs w:val="20"/>
          <w:lang w:val="en-GB" w:eastAsia="ja-JP"/>
        </w:rPr>
        <w:t>in</w:t>
      </w:r>
      <w:r w:rsidR="00C2129C" w:rsidRPr="005F722C">
        <w:rPr>
          <w:rFonts w:cs="Arial"/>
          <w:szCs w:val="20"/>
          <w:lang w:val="en-GB" w:eastAsia="ja-JP"/>
        </w:rPr>
        <w:t xml:space="preserve"> this use case</w:t>
      </w:r>
      <w:r w:rsidR="00934DC9" w:rsidRPr="005F722C">
        <w:rPr>
          <w:rFonts w:cs="Arial"/>
          <w:szCs w:val="20"/>
          <w:lang w:val="en-GB" w:eastAsia="ja-JP"/>
        </w:rPr>
        <w:t>.</w:t>
      </w:r>
      <w:r w:rsidR="004E686A" w:rsidRPr="005F722C">
        <w:rPr>
          <w:rFonts w:cs="Arial"/>
          <w:szCs w:val="20"/>
          <w:lang w:val="en-GB" w:eastAsia="ja-JP"/>
        </w:rPr>
        <w:t xml:space="preserve"> </w:t>
      </w:r>
      <w:r w:rsidR="005F27EA" w:rsidRPr="005F722C">
        <w:rPr>
          <w:rFonts w:cs="Arial"/>
          <w:szCs w:val="20"/>
          <w:lang w:val="en-GB" w:eastAsia="ja-JP"/>
        </w:rPr>
        <w:t>Indeed, we believe that t</w:t>
      </w:r>
      <w:r w:rsidR="00AA4314" w:rsidRPr="005F722C">
        <w:rPr>
          <w:rFonts w:cs="Arial"/>
          <w:szCs w:val="20"/>
          <w:lang w:val="en-GB" w:eastAsia="ja-JP"/>
        </w:rPr>
        <w:t xml:space="preserve">hese difficulties </w:t>
      </w:r>
      <w:r w:rsidR="003C2F6D" w:rsidRPr="005F722C">
        <w:rPr>
          <w:rFonts w:cs="Arial"/>
          <w:szCs w:val="20"/>
          <w:lang w:val="en-GB" w:eastAsia="ja-JP"/>
        </w:rPr>
        <w:t>may be</w:t>
      </w:r>
      <w:r w:rsidR="00AA4314" w:rsidRPr="005F722C">
        <w:rPr>
          <w:rFonts w:cs="Arial"/>
          <w:szCs w:val="20"/>
          <w:lang w:val="en-GB" w:eastAsia="ja-JP"/>
        </w:rPr>
        <w:t xml:space="preserve"> exaggerated </w:t>
      </w:r>
      <w:r w:rsidR="003C2F6D" w:rsidRPr="005F722C">
        <w:rPr>
          <w:rFonts w:cs="Arial"/>
          <w:szCs w:val="20"/>
          <w:lang w:val="en-GB" w:eastAsia="ja-JP"/>
        </w:rPr>
        <w:t>for beam management use cases as</w:t>
      </w:r>
      <w:r w:rsidR="00AA4314" w:rsidRPr="005F722C">
        <w:rPr>
          <w:rFonts w:cs="Arial"/>
          <w:szCs w:val="20"/>
          <w:lang w:val="en-GB" w:eastAsia="ja-JP"/>
        </w:rPr>
        <w:t xml:space="preserve"> joint UE-NW training </w:t>
      </w:r>
      <w:r w:rsidR="00DC5543" w:rsidRPr="005F722C">
        <w:rPr>
          <w:rFonts w:cs="Arial"/>
          <w:szCs w:val="20"/>
          <w:lang w:val="en-GB" w:eastAsia="ja-JP"/>
        </w:rPr>
        <w:t>may</w:t>
      </w:r>
      <w:r w:rsidR="00AA4314" w:rsidRPr="005F722C">
        <w:rPr>
          <w:rFonts w:cs="Arial"/>
          <w:szCs w:val="20"/>
          <w:lang w:val="en-GB" w:eastAsia="ja-JP"/>
        </w:rPr>
        <w:t xml:space="preserve"> requir</w:t>
      </w:r>
      <w:r w:rsidR="00DC5543" w:rsidRPr="005F722C">
        <w:rPr>
          <w:rFonts w:cs="Arial"/>
          <w:szCs w:val="20"/>
          <w:lang w:val="en-GB" w:eastAsia="ja-JP"/>
        </w:rPr>
        <w:t>e</w:t>
      </w:r>
      <w:r w:rsidR="00AA4314" w:rsidRPr="005F722C">
        <w:rPr>
          <w:rFonts w:cs="Arial"/>
          <w:szCs w:val="20"/>
          <w:lang w:val="en-GB" w:eastAsia="ja-JP"/>
        </w:rPr>
        <w:t xml:space="preserve"> site-specific </w:t>
      </w:r>
      <w:r w:rsidR="00DC5543" w:rsidRPr="005F722C">
        <w:rPr>
          <w:rFonts w:cs="Arial"/>
          <w:szCs w:val="20"/>
          <w:lang w:val="en-GB" w:eastAsia="ja-JP"/>
        </w:rPr>
        <w:t xml:space="preserve">training </w:t>
      </w:r>
      <w:r w:rsidR="00AA4314" w:rsidRPr="005F722C">
        <w:rPr>
          <w:rFonts w:cs="Arial"/>
          <w:szCs w:val="20"/>
          <w:lang w:val="en-GB" w:eastAsia="ja-JP"/>
        </w:rPr>
        <w:t>data.</w:t>
      </w:r>
      <w:r w:rsidR="00934DC9" w:rsidRPr="005F722C">
        <w:rPr>
          <w:rFonts w:cs="Arial"/>
          <w:szCs w:val="20"/>
          <w:lang w:val="en-GB" w:eastAsia="ja-JP"/>
        </w:rPr>
        <w:t xml:space="preserve"> </w:t>
      </w:r>
      <w:r w:rsidR="006D7237" w:rsidRPr="005F722C">
        <w:rPr>
          <w:rFonts w:cs="Arial"/>
          <w:szCs w:val="20"/>
          <w:lang w:val="en-GB" w:eastAsia="ja-JP"/>
        </w:rPr>
        <w:t xml:space="preserve">Moreover, </w:t>
      </w:r>
      <w:r w:rsidR="0098208D" w:rsidRPr="005F722C">
        <w:rPr>
          <w:rFonts w:cs="Arial"/>
          <w:i/>
          <w:iCs/>
          <w:szCs w:val="20"/>
          <w:lang w:val="en-GB" w:eastAsia="ja-JP"/>
        </w:rPr>
        <w:t>functional framework</w:t>
      </w:r>
      <w:r w:rsidR="0098208D" w:rsidRPr="005F722C">
        <w:rPr>
          <w:rFonts w:cs="Arial"/>
          <w:szCs w:val="20"/>
          <w:lang w:val="en-GB" w:eastAsia="ja-JP"/>
        </w:rPr>
        <w:t xml:space="preserve"> aspects of dual-sided AI/ML will be covered in the CSI and positioning use</w:t>
      </w:r>
      <w:r w:rsidR="00353F7F" w:rsidRPr="005F722C">
        <w:rPr>
          <w:rFonts w:cs="Arial"/>
          <w:szCs w:val="20"/>
          <w:lang w:val="en-GB" w:eastAsia="ja-JP"/>
        </w:rPr>
        <w:t xml:space="preserve"> </w:t>
      </w:r>
      <w:r w:rsidR="0098208D" w:rsidRPr="005F722C">
        <w:rPr>
          <w:rFonts w:cs="Arial"/>
          <w:szCs w:val="20"/>
          <w:lang w:val="en-GB" w:eastAsia="ja-JP"/>
        </w:rPr>
        <w:t xml:space="preserve">cases. </w:t>
      </w:r>
      <w:r w:rsidR="00934DC9" w:rsidRPr="005F722C">
        <w:rPr>
          <w:rFonts w:cs="Arial"/>
          <w:szCs w:val="20"/>
          <w:lang w:val="en-GB" w:eastAsia="ja-JP"/>
        </w:rPr>
        <w:t xml:space="preserve">A more detailed discussion of </w:t>
      </w:r>
      <w:r w:rsidR="00FF3C16" w:rsidRPr="005F722C">
        <w:rPr>
          <w:rFonts w:cs="Arial"/>
          <w:szCs w:val="20"/>
          <w:lang w:val="en-GB" w:eastAsia="ja-JP"/>
        </w:rPr>
        <w:t>the</w:t>
      </w:r>
      <w:r w:rsidR="00934DC9" w:rsidRPr="005F722C">
        <w:rPr>
          <w:rFonts w:cs="Arial"/>
          <w:szCs w:val="20"/>
          <w:lang w:val="en-GB" w:eastAsia="ja-JP"/>
        </w:rPr>
        <w:t xml:space="preserve"> complexities </w:t>
      </w:r>
      <w:r w:rsidR="00FF3C16" w:rsidRPr="005F722C">
        <w:rPr>
          <w:rFonts w:cs="Arial"/>
          <w:szCs w:val="20"/>
          <w:lang w:val="en-GB" w:eastAsia="ja-JP"/>
        </w:rPr>
        <w:t xml:space="preserve">of dual-sided AI/ML </w:t>
      </w:r>
      <w:r w:rsidR="00934DC9" w:rsidRPr="005F722C">
        <w:rPr>
          <w:rFonts w:cs="Arial"/>
          <w:szCs w:val="20"/>
          <w:lang w:val="en-GB" w:eastAsia="ja-JP"/>
        </w:rPr>
        <w:t xml:space="preserve">is given in </w:t>
      </w:r>
      <w:r w:rsidR="00C023A4">
        <w:rPr>
          <w:rFonts w:cs="Arial"/>
          <w:szCs w:val="20"/>
          <w:lang w:val="en-GB" w:eastAsia="ja-JP"/>
        </w:rPr>
        <w:fldChar w:fldCharType="begin"/>
      </w:r>
      <w:r w:rsidR="00C023A4">
        <w:rPr>
          <w:rFonts w:cs="Arial"/>
          <w:szCs w:val="20"/>
          <w:lang w:val="en-GB" w:eastAsia="ja-JP"/>
        </w:rPr>
        <w:instrText xml:space="preserve"> REF _Ref102104536 \r \h </w:instrText>
      </w:r>
      <w:r w:rsidR="00C023A4">
        <w:rPr>
          <w:rFonts w:cs="Arial"/>
          <w:szCs w:val="20"/>
          <w:lang w:val="en-GB" w:eastAsia="ja-JP"/>
        </w:rPr>
      </w:r>
      <w:r w:rsidR="00C023A4">
        <w:rPr>
          <w:rFonts w:cs="Arial"/>
          <w:szCs w:val="20"/>
          <w:lang w:val="en-GB" w:eastAsia="ja-JP"/>
        </w:rPr>
        <w:fldChar w:fldCharType="separate"/>
      </w:r>
      <w:r w:rsidR="00B13F1D">
        <w:rPr>
          <w:rFonts w:cs="Arial"/>
          <w:szCs w:val="20"/>
          <w:lang w:val="en-GB" w:eastAsia="ja-JP"/>
        </w:rPr>
        <w:t>[2]</w:t>
      </w:r>
      <w:r w:rsidR="00C023A4">
        <w:rPr>
          <w:rFonts w:cs="Arial"/>
          <w:szCs w:val="20"/>
          <w:lang w:val="en-GB" w:eastAsia="ja-JP"/>
        </w:rPr>
        <w:fldChar w:fldCharType="end"/>
      </w:r>
      <w:r w:rsidR="00C023A4">
        <w:rPr>
          <w:rFonts w:cs="Arial"/>
          <w:szCs w:val="20"/>
          <w:lang w:val="en-GB" w:eastAsia="ja-JP"/>
        </w:rPr>
        <w:t>.</w:t>
      </w:r>
    </w:p>
    <w:p w14:paraId="670AA456" w14:textId="624275CB" w:rsidR="002014FF" w:rsidRPr="005F722C" w:rsidRDefault="002014FF" w:rsidP="002014FF">
      <w:pPr>
        <w:pStyle w:val="Proposal"/>
        <w:rPr>
          <w:rFonts w:cs="Arial"/>
          <w:szCs w:val="20"/>
          <w:lang w:val="en-GB"/>
        </w:rPr>
      </w:pPr>
      <w:bookmarkStart w:id="0" w:name="_Toc102138357"/>
      <w:bookmarkStart w:id="1" w:name="_Toc102160601"/>
      <w:r w:rsidRPr="005F722C">
        <w:rPr>
          <w:rFonts w:cs="Arial"/>
          <w:szCs w:val="20"/>
          <w:lang w:val="en-GB"/>
        </w:rPr>
        <w:t xml:space="preserve">Study UE-sided AI </w:t>
      </w:r>
      <w:r w:rsidR="003D6889" w:rsidRPr="005F722C">
        <w:rPr>
          <w:rFonts w:cs="Arial"/>
          <w:szCs w:val="20"/>
          <w:lang w:val="en-GB"/>
        </w:rPr>
        <w:t xml:space="preserve">enhancements </w:t>
      </w:r>
      <w:r w:rsidRPr="005F722C">
        <w:rPr>
          <w:rFonts w:cs="Arial"/>
          <w:szCs w:val="20"/>
          <w:lang w:val="en-GB"/>
        </w:rPr>
        <w:t>for beam management</w:t>
      </w:r>
      <w:r w:rsidR="003D6889" w:rsidRPr="005F722C">
        <w:rPr>
          <w:rFonts w:cs="Arial"/>
          <w:szCs w:val="20"/>
          <w:lang w:val="en-GB"/>
        </w:rPr>
        <w:t>.</w:t>
      </w:r>
      <w:bookmarkEnd w:id="0"/>
      <w:bookmarkEnd w:id="1"/>
    </w:p>
    <w:p w14:paraId="6D0EDBF5" w14:textId="6ECA376B" w:rsidR="003D6889" w:rsidRPr="005F722C" w:rsidRDefault="003D6889" w:rsidP="002014FF">
      <w:pPr>
        <w:pStyle w:val="Proposal"/>
        <w:rPr>
          <w:rFonts w:cs="Arial"/>
          <w:szCs w:val="20"/>
          <w:lang w:val="en-GB"/>
        </w:rPr>
      </w:pPr>
      <w:bookmarkStart w:id="2" w:name="_Toc102138358"/>
      <w:bookmarkStart w:id="3" w:name="_Toc102160602"/>
      <w:r w:rsidRPr="005F722C">
        <w:rPr>
          <w:rFonts w:cs="Arial"/>
          <w:szCs w:val="20"/>
          <w:lang w:val="en-GB"/>
        </w:rPr>
        <w:t>Study NW-sided AI enhancements for beam management.</w:t>
      </w:r>
      <w:bookmarkEnd w:id="2"/>
      <w:bookmarkEnd w:id="3"/>
    </w:p>
    <w:p w14:paraId="7EE40A28" w14:textId="40FC83A1" w:rsidR="00237530" w:rsidRPr="005F722C" w:rsidRDefault="008E1FAF" w:rsidP="001474E4">
      <w:pPr>
        <w:pStyle w:val="Proposal"/>
        <w:rPr>
          <w:rFonts w:cs="Arial"/>
          <w:szCs w:val="20"/>
          <w:lang w:val="en-GB"/>
        </w:rPr>
      </w:pPr>
      <w:bookmarkStart w:id="4" w:name="_Toc102138359"/>
      <w:bookmarkStart w:id="5" w:name="_Toc102160603"/>
      <w:r w:rsidRPr="005F722C">
        <w:rPr>
          <w:rFonts w:cs="Arial"/>
          <w:szCs w:val="20"/>
          <w:lang w:val="en-GB"/>
        </w:rPr>
        <w:t xml:space="preserve">Do not study dual-sided </w:t>
      </w:r>
      <w:r w:rsidR="00D22F64">
        <w:rPr>
          <w:rFonts w:cs="Arial"/>
          <w:szCs w:val="20"/>
          <w:lang w:val="en-GB"/>
        </w:rPr>
        <w:t xml:space="preserve">joint </w:t>
      </w:r>
      <w:r w:rsidR="00645436" w:rsidRPr="005F722C">
        <w:rPr>
          <w:rFonts w:cs="Arial"/>
          <w:szCs w:val="20"/>
          <w:lang w:val="en-GB"/>
        </w:rPr>
        <w:t xml:space="preserve">AI </w:t>
      </w:r>
      <w:r w:rsidR="0031659A" w:rsidRPr="005F722C">
        <w:rPr>
          <w:rFonts w:cs="Arial"/>
          <w:szCs w:val="20"/>
          <w:lang w:val="en-GB"/>
        </w:rPr>
        <w:t>enhancements for beam management.</w:t>
      </w:r>
      <w:bookmarkEnd w:id="4"/>
      <w:bookmarkEnd w:id="5"/>
      <w:r w:rsidR="0031659A" w:rsidRPr="005F722C">
        <w:rPr>
          <w:rFonts w:cs="Arial"/>
          <w:szCs w:val="20"/>
          <w:lang w:val="en-GB"/>
        </w:rPr>
        <w:t xml:space="preserve"> </w:t>
      </w:r>
    </w:p>
    <w:p w14:paraId="496C8F09" w14:textId="77777777" w:rsidR="00BF07E5" w:rsidRPr="000D1F43" w:rsidRDefault="00BF07E5" w:rsidP="0020179B">
      <w:pPr>
        <w:jc w:val="both"/>
        <w:rPr>
          <w:rFonts w:cs="Arial"/>
          <w:szCs w:val="20"/>
          <w:lang w:val="en-GB" w:eastAsia="ja-JP"/>
        </w:rPr>
      </w:pPr>
    </w:p>
    <w:p w14:paraId="3373D4B0" w14:textId="02765866" w:rsidR="005072EC" w:rsidRPr="005F722C" w:rsidRDefault="00910CEE" w:rsidP="001474E4">
      <w:pPr>
        <w:jc w:val="both"/>
        <w:rPr>
          <w:rFonts w:cs="Arial"/>
          <w:szCs w:val="20"/>
          <w:lang w:val="en-GB" w:eastAsia="ja-JP"/>
        </w:rPr>
      </w:pPr>
      <w:r w:rsidRPr="005F722C">
        <w:rPr>
          <w:rFonts w:cs="Arial"/>
          <w:szCs w:val="20"/>
          <w:lang w:val="en-GB" w:eastAsia="ja-JP"/>
        </w:rPr>
        <w:t>The predictive power of</w:t>
      </w:r>
      <w:r w:rsidR="00232376" w:rsidRPr="005F722C">
        <w:rPr>
          <w:rFonts w:cs="Arial"/>
          <w:szCs w:val="20"/>
          <w:lang w:val="en-GB" w:eastAsia="ja-JP"/>
        </w:rPr>
        <w:t xml:space="preserve"> AI</w:t>
      </w:r>
      <w:r w:rsidR="00BB6C95">
        <w:rPr>
          <w:rFonts w:cs="Arial"/>
          <w:szCs w:val="20"/>
          <w:lang w:val="en-GB" w:eastAsia="ja-JP"/>
        </w:rPr>
        <w:t>/ML model</w:t>
      </w:r>
      <w:r w:rsidR="00232376" w:rsidRPr="005F722C">
        <w:rPr>
          <w:rFonts w:cs="Arial"/>
          <w:szCs w:val="20"/>
          <w:lang w:val="en-GB" w:eastAsia="ja-JP"/>
        </w:rPr>
        <w:t xml:space="preserve">s </w:t>
      </w:r>
      <w:r w:rsidRPr="005F722C">
        <w:rPr>
          <w:rFonts w:cs="Arial"/>
          <w:szCs w:val="20"/>
          <w:lang w:val="en-GB" w:eastAsia="ja-JP"/>
        </w:rPr>
        <w:t>depends to a large extent on the quality of the data on which they are trained</w:t>
      </w:r>
      <w:r w:rsidR="00677BE3">
        <w:rPr>
          <w:rFonts w:cs="Arial"/>
          <w:szCs w:val="20"/>
          <w:lang w:val="en-GB" w:eastAsia="ja-JP"/>
        </w:rPr>
        <w:t xml:space="preserve"> and inferred</w:t>
      </w:r>
      <w:r w:rsidR="00EB4796" w:rsidRPr="005F722C">
        <w:rPr>
          <w:rFonts w:cs="Arial"/>
          <w:szCs w:val="20"/>
          <w:lang w:val="en-GB" w:eastAsia="ja-JP"/>
        </w:rPr>
        <w:t xml:space="preserve">. </w:t>
      </w:r>
      <w:r w:rsidR="00FC418D" w:rsidRPr="005F722C">
        <w:rPr>
          <w:rFonts w:cs="Arial"/>
          <w:szCs w:val="20"/>
          <w:lang w:val="en-GB" w:eastAsia="ja-JP"/>
        </w:rPr>
        <w:t xml:space="preserve">The current beam management framework, however, </w:t>
      </w:r>
      <w:r w:rsidR="00F74C82" w:rsidRPr="005F722C">
        <w:rPr>
          <w:rFonts w:cs="Arial"/>
          <w:szCs w:val="20"/>
          <w:lang w:val="en-GB" w:eastAsia="ja-JP"/>
        </w:rPr>
        <w:t>presents</w:t>
      </w:r>
      <w:r w:rsidR="009D717E" w:rsidRPr="005F722C">
        <w:rPr>
          <w:rFonts w:cs="Arial"/>
          <w:szCs w:val="20"/>
          <w:lang w:val="en-GB" w:eastAsia="ja-JP"/>
        </w:rPr>
        <w:t xml:space="preserve"> </w:t>
      </w:r>
      <w:r w:rsidR="00E13BB9" w:rsidRPr="005F722C">
        <w:rPr>
          <w:rFonts w:cs="Arial"/>
          <w:szCs w:val="20"/>
          <w:lang w:val="en-GB" w:eastAsia="ja-JP"/>
        </w:rPr>
        <w:t>several</w:t>
      </w:r>
      <w:r w:rsidR="009D717E" w:rsidRPr="005F722C">
        <w:rPr>
          <w:rFonts w:cs="Arial"/>
          <w:szCs w:val="20"/>
          <w:lang w:val="en-GB" w:eastAsia="ja-JP"/>
        </w:rPr>
        <w:t xml:space="preserve"> </w:t>
      </w:r>
      <w:r w:rsidR="0035516B" w:rsidRPr="005F722C">
        <w:rPr>
          <w:rFonts w:cs="Arial"/>
          <w:szCs w:val="20"/>
          <w:lang w:val="en-GB" w:eastAsia="ja-JP"/>
        </w:rPr>
        <w:t xml:space="preserve">challenges </w:t>
      </w:r>
      <w:r w:rsidR="00D26E89" w:rsidRPr="005F722C">
        <w:rPr>
          <w:rFonts w:cs="Arial"/>
          <w:szCs w:val="20"/>
          <w:lang w:val="en-GB" w:eastAsia="ja-JP"/>
        </w:rPr>
        <w:t xml:space="preserve">for </w:t>
      </w:r>
      <w:r w:rsidR="0021063E">
        <w:rPr>
          <w:rFonts w:cs="Arial"/>
          <w:szCs w:val="20"/>
          <w:lang w:val="en-GB" w:eastAsia="ja-JP"/>
        </w:rPr>
        <w:t>reliable data collection</w:t>
      </w:r>
      <w:r w:rsidR="00677BE3">
        <w:rPr>
          <w:rFonts w:cs="Arial"/>
          <w:szCs w:val="20"/>
          <w:lang w:val="en-GB" w:eastAsia="ja-JP"/>
        </w:rPr>
        <w:t xml:space="preserve"> for training and inference</w:t>
      </w:r>
      <w:r w:rsidR="00914662" w:rsidRPr="005F722C">
        <w:rPr>
          <w:rFonts w:cs="Arial"/>
          <w:szCs w:val="20"/>
          <w:lang w:val="en-GB" w:eastAsia="ja-JP"/>
        </w:rPr>
        <w:t>.</w:t>
      </w:r>
      <w:r w:rsidR="00E13BB9" w:rsidRPr="005F722C">
        <w:rPr>
          <w:rFonts w:cs="Arial"/>
          <w:szCs w:val="20"/>
          <w:lang w:val="en-GB" w:eastAsia="ja-JP"/>
        </w:rPr>
        <w:t xml:space="preserve"> </w:t>
      </w:r>
      <w:r w:rsidR="00914662" w:rsidRPr="005F722C">
        <w:rPr>
          <w:rFonts w:cs="Arial"/>
          <w:szCs w:val="20"/>
          <w:lang w:val="en-GB" w:eastAsia="ja-JP"/>
        </w:rPr>
        <w:t xml:space="preserve"> For example, </w:t>
      </w:r>
      <w:r w:rsidR="00E13BB9" w:rsidRPr="005F722C">
        <w:rPr>
          <w:rFonts w:cs="Arial"/>
          <w:szCs w:val="20"/>
          <w:lang w:val="en-GB" w:eastAsia="ja-JP"/>
        </w:rPr>
        <w:t xml:space="preserve">the following issues will </w:t>
      </w:r>
      <w:r w:rsidR="00BB4B89" w:rsidRPr="005F722C">
        <w:rPr>
          <w:rFonts w:cs="Arial"/>
          <w:szCs w:val="20"/>
          <w:lang w:val="en-GB" w:eastAsia="ja-JP"/>
        </w:rPr>
        <w:t>inhibit the NW’s ability to</w:t>
      </w:r>
      <w:r w:rsidR="00D67770" w:rsidRPr="005F722C">
        <w:rPr>
          <w:rFonts w:cs="Arial"/>
          <w:szCs w:val="20"/>
          <w:lang w:val="en-GB" w:eastAsia="ja-JP"/>
        </w:rPr>
        <w:t xml:space="preserve"> curate </w:t>
      </w:r>
      <w:r w:rsidR="009F0C6D" w:rsidRPr="005F722C">
        <w:rPr>
          <w:rFonts w:cs="Arial"/>
          <w:szCs w:val="20"/>
          <w:lang w:val="en-GB" w:eastAsia="ja-JP"/>
        </w:rPr>
        <w:t>suitable datasets on which AI/ML models can be trained</w:t>
      </w:r>
      <w:r w:rsidR="00335EE0" w:rsidRPr="005F722C">
        <w:rPr>
          <w:rFonts w:cs="Arial"/>
          <w:szCs w:val="20"/>
          <w:lang w:val="en-GB" w:eastAsia="ja-JP"/>
        </w:rPr>
        <w:t xml:space="preserve">, verified, </w:t>
      </w:r>
      <w:proofErr w:type="gramStart"/>
      <w:r w:rsidR="00335EE0" w:rsidRPr="005F722C">
        <w:rPr>
          <w:rFonts w:cs="Arial"/>
          <w:szCs w:val="20"/>
          <w:lang w:val="en-GB" w:eastAsia="ja-JP"/>
        </w:rPr>
        <w:t>tested</w:t>
      </w:r>
      <w:proofErr w:type="gramEnd"/>
      <w:r w:rsidR="00677BE3">
        <w:rPr>
          <w:rFonts w:cs="Arial"/>
          <w:szCs w:val="20"/>
          <w:lang w:val="en-GB" w:eastAsia="ja-JP"/>
        </w:rPr>
        <w:t xml:space="preserve"> and deployed</w:t>
      </w:r>
      <w:r w:rsidR="009F0C6D" w:rsidRPr="005F722C">
        <w:rPr>
          <w:rFonts w:cs="Arial"/>
          <w:szCs w:val="20"/>
          <w:lang w:val="en-GB" w:eastAsia="ja-JP"/>
        </w:rPr>
        <w:t>:</w:t>
      </w:r>
    </w:p>
    <w:p w14:paraId="0B7C92CE" w14:textId="3CDCA609" w:rsidR="005D5688" w:rsidRPr="002F1F6C" w:rsidRDefault="00304479" w:rsidP="00914662">
      <w:pPr>
        <w:pStyle w:val="ListParagraph"/>
        <w:numPr>
          <w:ilvl w:val="0"/>
          <w:numId w:val="33"/>
        </w:numPr>
        <w:jc w:val="both"/>
        <w:rPr>
          <w:rFonts w:ascii="Arial" w:eastAsiaTheme="minorHAnsi" w:hAnsi="Arial" w:cs="Arial"/>
          <w:sz w:val="20"/>
          <w:szCs w:val="20"/>
          <w:lang w:val="en-GB" w:eastAsia="ja-JP"/>
        </w:rPr>
      </w:pPr>
      <w:r w:rsidRPr="002F1F6C">
        <w:rPr>
          <w:rFonts w:ascii="Arial" w:eastAsiaTheme="minorHAnsi" w:hAnsi="Arial" w:cs="Arial"/>
          <w:sz w:val="20"/>
          <w:szCs w:val="20"/>
          <w:lang w:val="en-GB" w:eastAsia="ja-JP"/>
        </w:rPr>
        <w:t>The NW does not know</w:t>
      </w:r>
      <w:r w:rsidR="00981A4F" w:rsidRPr="002F1F6C">
        <w:rPr>
          <w:rFonts w:ascii="Arial" w:eastAsiaTheme="minorHAnsi" w:hAnsi="Arial" w:cs="Arial"/>
          <w:sz w:val="20"/>
          <w:szCs w:val="20"/>
          <w:lang w:val="en-GB" w:eastAsia="ja-JP"/>
        </w:rPr>
        <w:t xml:space="preserve"> </w:t>
      </w:r>
      <w:r w:rsidR="00DA10E2" w:rsidRPr="002F1F6C">
        <w:rPr>
          <w:rFonts w:ascii="Arial" w:eastAsiaTheme="minorHAnsi" w:hAnsi="Arial" w:cs="Arial"/>
          <w:sz w:val="20"/>
          <w:szCs w:val="20"/>
          <w:lang w:val="en-GB" w:eastAsia="ja-JP"/>
        </w:rPr>
        <w:t>if</w:t>
      </w:r>
      <w:r w:rsidRPr="002F1F6C">
        <w:rPr>
          <w:rFonts w:ascii="Arial" w:eastAsiaTheme="minorHAnsi" w:hAnsi="Arial" w:cs="Arial"/>
          <w:sz w:val="20"/>
          <w:szCs w:val="20"/>
          <w:lang w:val="en-GB" w:eastAsia="ja-JP"/>
        </w:rPr>
        <w:t>/when</w:t>
      </w:r>
      <w:r w:rsidR="00DA10E2" w:rsidRPr="002F1F6C">
        <w:rPr>
          <w:rFonts w:ascii="Arial" w:eastAsiaTheme="minorHAnsi" w:hAnsi="Arial" w:cs="Arial"/>
          <w:sz w:val="20"/>
          <w:szCs w:val="20"/>
          <w:lang w:val="en-GB" w:eastAsia="ja-JP"/>
        </w:rPr>
        <w:t xml:space="preserve"> </w:t>
      </w:r>
      <w:r w:rsidR="00E443C0" w:rsidRPr="002F1F6C">
        <w:rPr>
          <w:rFonts w:ascii="Arial" w:eastAsiaTheme="minorHAnsi" w:hAnsi="Arial" w:cs="Arial"/>
          <w:sz w:val="20"/>
          <w:szCs w:val="20"/>
          <w:lang w:val="en-GB" w:eastAsia="ja-JP"/>
        </w:rPr>
        <w:t xml:space="preserve">a UE has filtered </w:t>
      </w:r>
      <w:r w:rsidR="001D79C6" w:rsidRPr="002F1F6C">
        <w:rPr>
          <w:rFonts w:ascii="Arial" w:eastAsiaTheme="minorHAnsi" w:hAnsi="Arial" w:cs="Arial"/>
          <w:sz w:val="20"/>
          <w:szCs w:val="20"/>
          <w:lang w:val="en-GB" w:eastAsia="ja-JP"/>
        </w:rPr>
        <w:t>RSRP measurements over multiple SSB bursts</w:t>
      </w:r>
      <w:r w:rsidR="005D5688" w:rsidRPr="002F1F6C">
        <w:rPr>
          <w:rFonts w:ascii="Arial" w:eastAsiaTheme="minorHAnsi" w:hAnsi="Arial" w:cs="Arial"/>
          <w:sz w:val="20"/>
          <w:szCs w:val="20"/>
          <w:lang w:val="en-GB" w:eastAsia="ja-JP"/>
        </w:rPr>
        <w:t xml:space="preserve">. </w:t>
      </w:r>
    </w:p>
    <w:p w14:paraId="6D1A39E7" w14:textId="155C6A47" w:rsidR="00914662" w:rsidRPr="002F1F6C" w:rsidRDefault="005D5688" w:rsidP="00914662">
      <w:pPr>
        <w:pStyle w:val="ListParagraph"/>
        <w:numPr>
          <w:ilvl w:val="0"/>
          <w:numId w:val="33"/>
        </w:numPr>
        <w:jc w:val="both"/>
        <w:rPr>
          <w:rFonts w:ascii="Arial" w:eastAsiaTheme="minorHAnsi" w:hAnsi="Arial" w:cs="Arial"/>
          <w:sz w:val="20"/>
          <w:szCs w:val="20"/>
          <w:lang w:val="en-GB" w:eastAsia="ja-JP"/>
        </w:rPr>
      </w:pPr>
      <w:r w:rsidRPr="002F1F6C">
        <w:rPr>
          <w:rFonts w:ascii="Arial" w:eastAsiaTheme="minorHAnsi" w:hAnsi="Arial" w:cs="Arial"/>
          <w:sz w:val="20"/>
          <w:szCs w:val="20"/>
          <w:lang w:val="en-GB" w:eastAsia="ja-JP"/>
        </w:rPr>
        <w:t xml:space="preserve">The </w:t>
      </w:r>
      <w:r w:rsidR="00DA10E2" w:rsidRPr="002F1F6C">
        <w:rPr>
          <w:rFonts w:ascii="Arial" w:eastAsiaTheme="minorHAnsi" w:hAnsi="Arial" w:cs="Arial"/>
          <w:sz w:val="20"/>
          <w:szCs w:val="20"/>
          <w:lang w:val="en-GB" w:eastAsia="ja-JP"/>
        </w:rPr>
        <w:t xml:space="preserve">NW does not know </w:t>
      </w:r>
      <w:r w:rsidR="00304479" w:rsidRPr="002F1F6C">
        <w:rPr>
          <w:rFonts w:ascii="Arial" w:eastAsiaTheme="minorHAnsi" w:hAnsi="Arial" w:cs="Arial"/>
          <w:sz w:val="20"/>
          <w:szCs w:val="20"/>
          <w:lang w:val="en-GB" w:eastAsia="ja-JP"/>
        </w:rPr>
        <w:t>if/when</w:t>
      </w:r>
      <w:r w:rsidR="00DA10E2" w:rsidRPr="002F1F6C">
        <w:rPr>
          <w:rFonts w:ascii="Arial" w:eastAsiaTheme="minorHAnsi" w:hAnsi="Arial" w:cs="Arial"/>
          <w:sz w:val="20"/>
          <w:szCs w:val="20"/>
          <w:lang w:val="en-GB" w:eastAsia="ja-JP"/>
        </w:rPr>
        <w:t xml:space="preserve"> </w:t>
      </w:r>
      <w:r w:rsidR="00C47B0F" w:rsidRPr="002F1F6C">
        <w:rPr>
          <w:rFonts w:ascii="Arial" w:eastAsiaTheme="minorHAnsi" w:hAnsi="Arial" w:cs="Arial"/>
          <w:sz w:val="20"/>
          <w:szCs w:val="20"/>
          <w:lang w:val="en-GB" w:eastAsia="ja-JP"/>
        </w:rPr>
        <w:t>th</w:t>
      </w:r>
      <w:r w:rsidR="00304479" w:rsidRPr="002F1F6C">
        <w:rPr>
          <w:rFonts w:ascii="Arial" w:eastAsiaTheme="minorHAnsi" w:hAnsi="Arial" w:cs="Arial"/>
          <w:sz w:val="20"/>
          <w:szCs w:val="20"/>
          <w:lang w:val="en-GB" w:eastAsia="ja-JP"/>
        </w:rPr>
        <w:t>e</w:t>
      </w:r>
      <w:r w:rsidR="00C47B0F" w:rsidRPr="002F1F6C">
        <w:rPr>
          <w:rFonts w:ascii="Arial" w:eastAsiaTheme="minorHAnsi" w:hAnsi="Arial" w:cs="Arial"/>
          <w:sz w:val="20"/>
          <w:szCs w:val="20"/>
          <w:lang w:val="en-GB" w:eastAsia="ja-JP"/>
        </w:rPr>
        <w:t xml:space="preserve"> </w:t>
      </w:r>
      <w:r w:rsidR="00304479" w:rsidRPr="002F1F6C">
        <w:rPr>
          <w:rFonts w:ascii="Arial" w:eastAsiaTheme="minorHAnsi" w:hAnsi="Arial" w:cs="Arial"/>
          <w:sz w:val="20"/>
          <w:szCs w:val="20"/>
          <w:lang w:val="en-GB" w:eastAsia="ja-JP"/>
        </w:rPr>
        <w:t>UE</w:t>
      </w:r>
      <w:r w:rsidR="00C47B0F" w:rsidRPr="002F1F6C">
        <w:rPr>
          <w:rFonts w:ascii="Arial" w:eastAsiaTheme="minorHAnsi" w:hAnsi="Arial" w:cs="Arial"/>
          <w:sz w:val="20"/>
          <w:szCs w:val="20"/>
          <w:lang w:val="en-GB" w:eastAsia="ja-JP"/>
        </w:rPr>
        <w:t xml:space="preserve"> has used narrow </w:t>
      </w:r>
      <w:r w:rsidR="009641F0" w:rsidRPr="002F1F6C">
        <w:rPr>
          <w:rFonts w:ascii="Arial" w:eastAsiaTheme="minorHAnsi" w:hAnsi="Arial" w:cs="Arial"/>
          <w:sz w:val="20"/>
          <w:szCs w:val="20"/>
          <w:lang w:val="en-GB" w:eastAsia="ja-JP"/>
        </w:rPr>
        <w:t xml:space="preserve">or wide beams per </w:t>
      </w:r>
      <w:r w:rsidR="008F1026">
        <w:rPr>
          <w:rFonts w:ascii="Arial" w:eastAsiaTheme="minorHAnsi" w:hAnsi="Arial" w:cs="Arial"/>
          <w:sz w:val="20"/>
          <w:szCs w:val="20"/>
          <w:lang w:val="en-GB" w:eastAsia="ja-JP"/>
        </w:rPr>
        <w:t xml:space="preserve">UE </w:t>
      </w:r>
      <w:r w:rsidR="009641F0" w:rsidRPr="002F1F6C">
        <w:rPr>
          <w:rFonts w:ascii="Arial" w:eastAsiaTheme="minorHAnsi" w:hAnsi="Arial" w:cs="Arial"/>
          <w:sz w:val="20"/>
          <w:szCs w:val="20"/>
          <w:lang w:val="en-GB" w:eastAsia="ja-JP"/>
        </w:rPr>
        <w:t>panel</w:t>
      </w:r>
      <w:r w:rsidR="00E13BB9" w:rsidRPr="002F1F6C">
        <w:rPr>
          <w:rFonts w:ascii="Arial" w:eastAsiaTheme="minorHAnsi" w:hAnsi="Arial" w:cs="Arial"/>
          <w:sz w:val="20"/>
          <w:szCs w:val="20"/>
          <w:lang w:val="en-GB" w:eastAsia="ja-JP"/>
        </w:rPr>
        <w:t>.</w:t>
      </w:r>
    </w:p>
    <w:p w14:paraId="1D30B603" w14:textId="645BC5ED" w:rsidR="002F1F6C" w:rsidRPr="002F1F6C" w:rsidRDefault="00981A4F" w:rsidP="002F1F6C">
      <w:pPr>
        <w:pStyle w:val="ListParagraph"/>
        <w:numPr>
          <w:ilvl w:val="0"/>
          <w:numId w:val="33"/>
        </w:numPr>
        <w:jc w:val="both"/>
        <w:rPr>
          <w:rFonts w:ascii="Arial" w:eastAsiaTheme="minorHAnsi" w:hAnsi="Arial" w:cs="Arial"/>
          <w:sz w:val="20"/>
          <w:szCs w:val="20"/>
          <w:lang w:val="en-GB" w:eastAsia="ja-JP"/>
        </w:rPr>
      </w:pPr>
      <w:r w:rsidRPr="002F1F6C">
        <w:rPr>
          <w:rFonts w:ascii="Arial" w:eastAsiaTheme="minorHAnsi" w:hAnsi="Arial" w:cs="Arial"/>
          <w:sz w:val="20"/>
          <w:szCs w:val="20"/>
          <w:lang w:val="en-GB" w:eastAsia="ja-JP"/>
        </w:rPr>
        <w:t xml:space="preserve">The NW does not </w:t>
      </w:r>
      <w:r w:rsidR="00304479" w:rsidRPr="002F1F6C">
        <w:rPr>
          <w:rFonts w:ascii="Arial" w:eastAsiaTheme="minorHAnsi" w:hAnsi="Arial" w:cs="Arial"/>
          <w:sz w:val="20"/>
          <w:szCs w:val="20"/>
          <w:lang w:val="en-GB" w:eastAsia="ja-JP"/>
        </w:rPr>
        <w:t xml:space="preserve">know </w:t>
      </w:r>
      <w:r w:rsidR="0055573E">
        <w:rPr>
          <w:rFonts w:ascii="Arial" w:eastAsiaTheme="minorHAnsi" w:hAnsi="Arial" w:cs="Arial"/>
          <w:sz w:val="20"/>
          <w:szCs w:val="20"/>
          <w:lang w:val="en-GB" w:eastAsia="ja-JP"/>
        </w:rPr>
        <w:t xml:space="preserve">how old </w:t>
      </w:r>
      <w:r w:rsidR="005838E4">
        <w:rPr>
          <w:rFonts w:ascii="Arial" w:eastAsiaTheme="minorHAnsi" w:hAnsi="Arial" w:cs="Arial"/>
          <w:sz w:val="20"/>
          <w:szCs w:val="20"/>
          <w:lang w:val="en-GB" w:eastAsia="ja-JP"/>
        </w:rPr>
        <w:t xml:space="preserve">the </w:t>
      </w:r>
      <w:r w:rsidR="00EA4A37">
        <w:rPr>
          <w:rFonts w:ascii="Arial" w:eastAsiaTheme="minorHAnsi" w:hAnsi="Arial" w:cs="Arial"/>
          <w:sz w:val="20"/>
          <w:szCs w:val="20"/>
          <w:lang w:val="en-GB" w:eastAsia="ja-JP"/>
        </w:rPr>
        <w:t xml:space="preserve">L1-RSRP </w:t>
      </w:r>
      <w:r w:rsidR="005838E4">
        <w:rPr>
          <w:rFonts w:ascii="Arial" w:eastAsiaTheme="minorHAnsi" w:hAnsi="Arial" w:cs="Arial"/>
          <w:sz w:val="20"/>
          <w:szCs w:val="20"/>
          <w:lang w:val="en-GB" w:eastAsia="ja-JP"/>
        </w:rPr>
        <w:t xml:space="preserve">measurement </w:t>
      </w:r>
      <w:r w:rsidR="00EA4A37">
        <w:rPr>
          <w:rFonts w:ascii="Arial" w:eastAsiaTheme="minorHAnsi" w:hAnsi="Arial" w:cs="Arial"/>
          <w:sz w:val="20"/>
          <w:szCs w:val="20"/>
          <w:lang w:val="en-GB" w:eastAsia="ja-JP"/>
        </w:rPr>
        <w:t>in a</w:t>
      </w:r>
      <w:r w:rsidR="008F1026">
        <w:rPr>
          <w:rFonts w:ascii="Arial" w:eastAsiaTheme="minorHAnsi" w:hAnsi="Arial" w:cs="Arial"/>
          <w:sz w:val="20"/>
          <w:szCs w:val="20"/>
          <w:lang w:val="en-GB" w:eastAsia="ja-JP"/>
        </w:rPr>
        <w:t>n SSB beam</w:t>
      </w:r>
      <w:r w:rsidR="00EA4A37">
        <w:rPr>
          <w:rFonts w:ascii="Arial" w:eastAsiaTheme="minorHAnsi" w:hAnsi="Arial" w:cs="Arial"/>
          <w:sz w:val="20"/>
          <w:szCs w:val="20"/>
          <w:lang w:val="en-GB" w:eastAsia="ja-JP"/>
        </w:rPr>
        <w:t xml:space="preserve"> </w:t>
      </w:r>
      <w:r w:rsidR="005838E4">
        <w:rPr>
          <w:rFonts w:ascii="Arial" w:eastAsiaTheme="minorHAnsi" w:hAnsi="Arial" w:cs="Arial"/>
          <w:sz w:val="20"/>
          <w:szCs w:val="20"/>
          <w:lang w:val="en-GB" w:eastAsia="ja-JP"/>
        </w:rPr>
        <w:t xml:space="preserve">report is (only that it is done within </w:t>
      </w:r>
      <w:r w:rsidR="00EA4A37">
        <w:rPr>
          <w:rFonts w:ascii="Arial" w:eastAsiaTheme="minorHAnsi" w:hAnsi="Arial" w:cs="Arial"/>
          <w:sz w:val="20"/>
          <w:szCs w:val="20"/>
          <w:lang w:val="en-GB" w:eastAsia="ja-JP"/>
        </w:rPr>
        <w:t>a time window defined by</w:t>
      </w:r>
      <w:r w:rsidR="006C72D7">
        <w:rPr>
          <w:rFonts w:ascii="Arial" w:eastAsiaTheme="minorHAnsi" w:hAnsi="Arial" w:cs="Arial"/>
          <w:sz w:val="20"/>
          <w:szCs w:val="20"/>
          <w:lang w:val="en-GB" w:eastAsia="ja-JP"/>
        </w:rPr>
        <w:t xml:space="preserve"> </w:t>
      </w:r>
      <w:r w:rsidR="006C72D7" w:rsidRPr="009C5807">
        <w:t>T</w:t>
      </w:r>
      <w:r w:rsidR="006C72D7" w:rsidRPr="009C5807">
        <w:rPr>
          <w:vertAlign w:val="subscript"/>
        </w:rPr>
        <w:t>L1-RSRP_Measurement_Period_SSB</w:t>
      </w:r>
      <w:r w:rsidR="006C72D7">
        <w:rPr>
          <w:rFonts w:ascii="Arial" w:eastAsiaTheme="minorHAnsi" w:hAnsi="Arial" w:cs="Arial"/>
          <w:sz w:val="20"/>
          <w:szCs w:val="20"/>
          <w:lang w:val="en-GB" w:eastAsia="ja-JP"/>
        </w:rPr>
        <w:t xml:space="preserve"> </w:t>
      </w:r>
      <w:r w:rsidR="00EA4A37">
        <w:rPr>
          <w:rFonts w:ascii="Arial" w:eastAsiaTheme="minorHAnsi" w:hAnsi="Arial" w:cs="Arial"/>
          <w:sz w:val="20"/>
          <w:szCs w:val="20"/>
          <w:lang w:val="en-GB" w:eastAsia="ja-JP"/>
        </w:rPr>
        <w:t xml:space="preserve">as specified </w:t>
      </w:r>
      <w:r w:rsidR="00A77951">
        <w:rPr>
          <w:rFonts w:ascii="Arial" w:eastAsiaTheme="minorHAnsi" w:hAnsi="Arial" w:cs="Arial"/>
          <w:sz w:val="20"/>
          <w:szCs w:val="20"/>
          <w:lang w:val="en-GB" w:eastAsia="ja-JP"/>
        </w:rPr>
        <w:t>i</w:t>
      </w:r>
      <w:r w:rsidR="00EA4A37">
        <w:rPr>
          <w:rFonts w:ascii="Arial" w:eastAsiaTheme="minorHAnsi" w:hAnsi="Arial" w:cs="Arial"/>
          <w:sz w:val="20"/>
          <w:szCs w:val="20"/>
          <w:lang w:val="en-GB" w:eastAsia="ja-JP"/>
        </w:rPr>
        <w:t>n TS 38.113</w:t>
      </w:r>
      <w:r w:rsidR="005838E4">
        <w:rPr>
          <w:rFonts w:ascii="Arial" w:eastAsiaTheme="minorHAnsi" w:hAnsi="Arial" w:cs="Arial"/>
          <w:sz w:val="20"/>
          <w:szCs w:val="20"/>
          <w:lang w:val="en-GB" w:eastAsia="ja-JP"/>
        </w:rPr>
        <w:t>)</w:t>
      </w:r>
      <w:r w:rsidR="005F291F" w:rsidRPr="002F1F6C">
        <w:rPr>
          <w:rFonts w:ascii="Arial" w:eastAsiaTheme="minorHAnsi" w:hAnsi="Arial" w:cs="Arial"/>
          <w:sz w:val="20"/>
          <w:szCs w:val="20"/>
          <w:lang w:val="en-GB" w:eastAsia="ja-JP"/>
        </w:rPr>
        <w:t>.</w:t>
      </w:r>
    </w:p>
    <w:p w14:paraId="617240B9" w14:textId="12EDBC07" w:rsidR="002811C2" w:rsidRPr="002811C2" w:rsidRDefault="002F1F6C" w:rsidP="002811C2">
      <w:pPr>
        <w:pStyle w:val="ListParagraph"/>
        <w:numPr>
          <w:ilvl w:val="0"/>
          <w:numId w:val="33"/>
        </w:numPr>
        <w:jc w:val="both"/>
        <w:rPr>
          <w:rFonts w:ascii="Arial" w:eastAsiaTheme="minorHAnsi" w:hAnsi="Arial" w:cs="Arial"/>
          <w:sz w:val="20"/>
          <w:szCs w:val="20"/>
          <w:lang w:val="en-GB" w:eastAsia="ja-JP"/>
        </w:rPr>
      </w:pPr>
      <w:r w:rsidRPr="002F1F6C">
        <w:rPr>
          <w:rFonts w:ascii="Arial" w:eastAsiaTheme="minorHAnsi" w:hAnsi="Arial" w:cs="Arial"/>
          <w:sz w:val="20"/>
          <w:szCs w:val="20"/>
          <w:lang w:val="en-GB" w:eastAsia="ja-JP"/>
        </w:rPr>
        <w:t xml:space="preserve">The NW does not know </w:t>
      </w:r>
      <w:r w:rsidR="000E4F94">
        <w:rPr>
          <w:rFonts w:ascii="Arial" w:eastAsiaTheme="minorHAnsi" w:hAnsi="Arial" w:cs="Arial"/>
          <w:sz w:val="20"/>
          <w:szCs w:val="20"/>
          <w:lang w:val="en-GB" w:eastAsia="ja-JP"/>
        </w:rPr>
        <w:t>if the UE</w:t>
      </w:r>
      <w:r w:rsidR="009750D4">
        <w:rPr>
          <w:rFonts w:ascii="Arial" w:eastAsiaTheme="minorHAnsi" w:hAnsi="Arial" w:cs="Arial"/>
          <w:sz w:val="20"/>
          <w:szCs w:val="20"/>
          <w:lang w:val="en-GB" w:eastAsia="ja-JP"/>
        </w:rPr>
        <w:t xml:space="preserve"> has evaluated all candidate UE panels for an SSB beam report, or only a subset of them</w:t>
      </w:r>
      <w:r w:rsidR="00C70BC1">
        <w:rPr>
          <w:rFonts w:ascii="Arial" w:eastAsiaTheme="minorHAnsi" w:hAnsi="Arial" w:cs="Arial"/>
          <w:sz w:val="20"/>
          <w:szCs w:val="20"/>
          <w:lang w:val="en-GB" w:eastAsia="ja-JP"/>
        </w:rPr>
        <w:t>.</w:t>
      </w:r>
    </w:p>
    <w:p w14:paraId="1E93A895" w14:textId="1CEA1A09" w:rsidR="00897479" w:rsidRDefault="00897479" w:rsidP="002F1F6C">
      <w:pPr>
        <w:pStyle w:val="ListParagraph"/>
        <w:numPr>
          <w:ilvl w:val="0"/>
          <w:numId w:val="33"/>
        </w:numPr>
        <w:jc w:val="both"/>
        <w:rPr>
          <w:rFonts w:ascii="Arial" w:eastAsiaTheme="minorHAnsi" w:hAnsi="Arial" w:cs="Arial"/>
          <w:sz w:val="20"/>
          <w:szCs w:val="20"/>
          <w:lang w:val="en-GB" w:eastAsia="ja-JP"/>
        </w:rPr>
      </w:pPr>
      <w:r>
        <w:rPr>
          <w:rFonts w:ascii="Arial" w:eastAsiaTheme="minorHAnsi" w:hAnsi="Arial" w:cs="Arial"/>
          <w:sz w:val="20"/>
          <w:szCs w:val="20"/>
          <w:lang w:val="en-GB" w:eastAsia="ja-JP"/>
        </w:rPr>
        <w:lastRenderedPageBreak/>
        <w:t xml:space="preserve">The NW does not know if a reported beam </w:t>
      </w:r>
      <w:r w:rsidR="00C70BC1">
        <w:rPr>
          <w:rFonts w:ascii="Arial" w:eastAsiaTheme="minorHAnsi" w:hAnsi="Arial" w:cs="Arial"/>
          <w:sz w:val="20"/>
          <w:szCs w:val="20"/>
          <w:lang w:val="en-GB" w:eastAsia="ja-JP"/>
        </w:rPr>
        <w:t>h</w:t>
      </w:r>
      <w:r>
        <w:rPr>
          <w:rFonts w:ascii="Arial" w:eastAsiaTheme="minorHAnsi" w:hAnsi="Arial" w:cs="Arial"/>
          <w:sz w:val="20"/>
          <w:szCs w:val="20"/>
          <w:lang w:val="en-GB" w:eastAsia="ja-JP"/>
        </w:rPr>
        <w:t>as been received with a dual-polarized UE panel or a single polarized UE panel</w:t>
      </w:r>
      <w:r w:rsidR="00C70BC1">
        <w:rPr>
          <w:rFonts w:ascii="Arial" w:eastAsiaTheme="minorHAnsi" w:hAnsi="Arial" w:cs="Arial"/>
          <w:sz w:val="20"/>
          <w:szCs w:val="20"/>
          <w:lang w:val="en-GB" w:eastAsia="ja-JP"/>
        </w:rPr>
        <w:t>.</w:t>
      </w:r>
    </w:p>
    <w:p w14:paraId="0E6AB93D" w14:textId="5BF58E67" w:rsidR="002811C2" w:rsidRPr="002F1F6C" w:rsidRDefault="002811C2" w:rsidP="002F1F6C">
      <w:pPr>
        <w:pStyle w:val="ListParagraph"/>
        <w:numPr>
          <w:ilvl w:val="0"/>
          <w:numId w:val="33"/>
        </w:numPr>
        <w:jc w:val="both"/>
        <w:rPr>
          <w:rFonts w:ascii="Arial" w:eastAsiaTheme="minorHAnsi" w:hAnsi="Arial" w:cs="Arial"/>
          <w:sz w:val="20"/>
          <w:szCs w:val="20"/>
          <w:lang w:val="en-GB" w:eastAsia="ja-JP"/>
        </w:rPr>
      </w:pPr>
      <w:r>
        <w:rPr>
          <w:rFonts w:ascii="Arial" w:eastAsiaTheme="minorHAnsi" w:hAnsi="Arial" w:cs="Arial"/>
          <w:sz w:val="20"/>
          <w:szCs w:val="20"/>
          <w:lang w:val="en-GB" w:eastAsia="ja-JP"/>
        </w:rPr>
        <w:t xml:space="preserve">The NW can only receive up to 4 best beams in a beam report which limits the </w:t>
      </w:r>
      <w:r w:rsidR="006A3F61">
        <w:rPr>
          <w:rFonts w:ascii="Arial" w:eastAsiaTheme="minorHAnsi" w:hAnsi="Arial" w:cs="Arial"/>
          <w:sz w:val="20"/>
          <w:szCs w:val="20"/>
          <w:lang w:val="en-GB" w:eastAsia="ja-JP"/>
        </w:rPr>
        <w:t>knowledge of the channel between the NW and UE</w:t>
      </w:r>
      <w:r w:rsidR="00C70BC1">
        <w:rPr>
          <w:rFonts w:ascii="Arial" w:eastAsiaTheme="minorHAnsi" w:hAnsi="Arial" w:cs="Arial"/>
          <w:sz w:val="20"/>
          <w:szCs w:val="20"/>
          <w:lang w:val="en-GB" w:eastAsia="ja-JP"/>
        </w:rPr>
        <w:t>.</w:t>
      </w:r>
    </w:p>
    <w:p w14:paraId="72B508F5" w14:textId="77777777" w:rsidR="00FB0449" w:rsidRDefault="00FB0449" w:rsidP="00FB0449">
      <w:pPr>
        <w:pStyle w:val="Observation"/>
        <w:numPr>
          <w:ilvl w:val="0"/>
          <w:numId w:val="0"/>
        </w:numPr>
        <w:rPr>
          <w:rFonts w:eastAsia="MS Mincho"/>
          <w:b w:val="0"/>
          <w:bCs w:val="0"/>
          <w:szCs w:val="24"/>
          <w:lang w:val="en-GB" w:eastAsia="x-none"/>
        </w:rPr>
      </w:pPr>
    </w:p>
    <w:p w14:paraId="60E92A64" w14:textId="3194A407" w:rsidR="00873899" w:rsidRPr="003116B1" w:rsidRDefault="00EC3085" w:rsidP="003116B1">
      <w:pPr>
        <w:pStyle w:val="Observation"/>
      </w:pPr>
      <w:bookmarkStart w:id="6" w:name="_Toc102160598"/>
      <w:r>
        <w:t>P</w:t>
      </w:r>
      <w:r w:rsidRPr="003116B1">
        <w:t xml:space="preserve">roprietary </w:t>
      </w:r>
      <w:r w:rsidR="00D63D0E">
        <w:t xml:space="preserve">beam management </w:t>
      </w:r>
      <w:r w:rsidRPr="003116B1">
        <w:t>procedures executed on the UE side (resp. NW side)</w:t>
      </w:r>
      <w:r>
        <w:t xml:space="preserve"> effect </w:t>
      </w:r>
      <w:r w:rsidR="00873899" w:rsidRPr="003116B1">
        <w:t xml:space="preserve">NW side (resp. UE side) </w:t>
      </w:r>
      <w:r w:rsidR="00583438">
        <w:t>data quality and</w:t>
      </w:r>
      <w:r w:rsidR="001D4C25">
        <w:t>,</w:t>
      </w:r>
      <w:r w:rsidR="00583438">
        <w:t xml:space="preserve"> therefore</w:t>
      </w:r>
      <w:r w:rsidR="001D4C25">
        <w:t>,</w:t>
      </w:r>
      <w:r w:rsidR="00583438">
        <w:t xml:space="preserve"> AI/ML model generation</w:t>
      </w:r>
      <w:r w:rsidR="00EF43E1">
        <w:t xml:space="preserve"> and performance</w:t>
      </w:r>
      <w:r w:rsidR="00873899" w:rsidRPr="003116B1">
        <w:t>.</w:t>
      </w:r>
      <w:bookmarkEnd w:id="6"/>
    </w:p>
    <w:p w14:paraId="41996178" w14:textId="77777777" w:rsidR="00F30CF3" w:rsidRDefault="00F30CF3" w:rsidP="00592DAC">
      <w:pPr>
        <w:jc w:val="both"/>
        <w:rPr>
          <w:lang w:val="en-GB" w:eastAsia="ja-JP"/>
        </w:rPr>
      </w:pPr>
    </w:p>
    <w:p w14:paraId="0DF4A149" w14:textId="73F84545" w:rsidR="00592DAC" w:rsidRDefault="00D030AE" w:rsidP="00592DAC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 </w:t>
      </w:r>
      <w:r w:rsidR="00D63F55">
        <w:rPr>
          <w:lang w:val="en-GB" w:eastAsia="ja-JP"/>
        </w:rPr>
        <w:t>key benefit</w:t>
      </w:r>
      <w:r w:rsidR="00F23CE4">
        <w:rPr>
          <w:lang w:val="en-GB" w:eastAsia="ja-JP"/>
        </w:rPr>
        <w:t xml:space="preserve"> of AI/ML </w:t>
      </w:r>
      <w:r w:rsidR="00D63F55">
        <w:rPr>
          <w:lang w:val="en-GB" w:eastAsia="ja-JP"/>
        </w:rPr>
        <w:t>solutions is the</w:t>
      </w:r>
      <w:r w:rsidR="00172CDC">
        <w:rPr>
          <w:lang w:val="en-GB" w:eastAsia="ja-JP"/>
        </w:rPr>
        <w:t xml:space="preserve"> ability to</w:t>
      </w:r>
      <w:r w:rsidR="00D63F55">
        <w:rPr>
          <w:lang w:val="en-GB" w:eastAsia="ja-JP"/>
        </w:rPr>
        <w:t xml:space="preserve"> continu</w:t>
      </w:r>
      <w:r w:rsidR="00085856">
        <w:rPr>
          <w:lang w:val="en-GB" w:eastAsia="ja-JP"/>
        </w:rPr>
        <w:t>ousl</w:t>
      </w:r>
      <w:r w:rsidR="00172CDC">
        <w:rPr>
          <w:lang w:val="en-GB" w:eastAsia="ja-JP"/>
        </w:rPr>
        <w:t>y</w:t>
      </w:r>
      <w:r w:rsidR="00D63F55">
        <w:rPr>
          <w:lang w:val="en-GB" w:eastAsia="ja-JP"/>
        </w:rPr>
        <w:t xml:space="preserve"> develop </w:t>
      </w:r>
      <w:r w:rsidR="002E06DD">
        <w:rPr>
          <w:lang w:val="en-GB" w:eastAsia="ja-JP"/>
        </w:rPr>
        <w:t xml:space="preserve">and improve models based on observed performance. </w:t>
      </w:r>
      <w:r w:rsidR="007710D1">
        <w:rPr>
          <w:lang w:val="en-GB" w:eastAsia="ja-JP"/>
        </w:rPr>
        <w:t xml:space="preserve">This advantage, however, presents a potential risk </w:t>
      </w:r>
      <w:r w:rsidR="00272C7E">
        <w:rPr>
          <w:lang w:val="en-GB" w:eastAsia="ja-JP"/>
        </w:rPr>
        <w:t>for beam management: U</w:t>
      </w:r>
      <w:r w:rsidR="007C1CEB">
        <w:rPr>
          <w:lang w:val="en-GB" w:eastAsia="ja-JP"/>
        </w:rPr>
        <w:t>ncoordinated</w:t>
      </w:r>
      <w:r w:rsidR="00526DAF">
        <w:rPr>
          <w:lang w:val="en-GB" w:eastAsia="ja-JP"/>
        </w:rPr>
        <w:t xml:space="preserve"> and</w:t>
      </w:r>
      <w:r w:rsidR="00B1714B">
        <w:rPr>
          <w:lang w:val="en-GB" w:eastAsia="ja-JP"/>
        </w:rPr>
        <w:t xml:space="preserve"> </w:t>
      </w:r>
      <w:r w:rsidR="00BC02A3">
        <w:rPr>
          <w:lang w:val="en-GB" w:eastAsia="ja-JP"/>
        </w:rPr>
        <w:t>transparent</w:t>
      </w:r>
      <w:r w:rsidR="007C1CEB">
        <w:rPr>
          <w:lang w:val="en-GB" w:eastAsia="ja-JP"/>
        </w:rPr>
        <w:t xml:space="preserve"> actions from</w:t>
      </w:r>
      <w:r w:rsidR="003851E8">
        <w:rPr>
          <w:lang w:val="en-GB" w:eastAsia="ja-JP"/>
        </w:rPr>
        <w:t xml:space="preserve"> AI/ML models operating in the UE and NW</w:t>
      </w:r>
      <w:r w:rsidR="007C1CEB">
        <w:rPr>
          <w:lang w:val="en-GB" w:eastAsia="ja-JP"/>
        </w:rPr>
        <w:t xml:space="preserve"> </w:t>
      </w:r>
      <w:r w:rsidR="00FC05C9">
        <w:rPr>
          <w:lang w:val="en-GB" w:eastAsia="ja-JP"/>
        </w:rPr>
        <w:t>may</w:t>
      </w:r>
      <w:r w:rsidR="007C1CEB">
        <w:rPr>
          <w:lang w:val="en-GB" w:eastAsia="ja-JP"/>
        </w:rPr>
        <w:t xml:space="preserve"> make </w:t>
      </w:r>
      <w:r w:rsidR="00D2134D">
        <w:rPr>
          <w:lang w:val="en-GB" w:eastAsia="ja-JP"/>
        </w:rPr>
        <w:t xml:space="preserve">beam management and AI/ML </w:t>
      </w:r>
      <w:r w:rsidR="0031363A">
        <w:rPr>
          <w:lang w:val="en-GB" w:eastAsia="ja-JP"/>
        </w:rPr>
        <w:t>model generation</w:t>
      </w:r>
      <w:r w:rsidR="007C1CEB">
        <w:rPr>
          <w:lang w:val="en-GB" w:eastAsia="ja-JP"/>
        </w:rPr>
        <w:t xml:space="preserve"> </w:t>
      </w:r>
      <w:r w:rsidR="00A00735">
        <w:rPr>
          <w:lang w:val="en-GB" w:eastAsia="ja-JP"/>
        </w:rPr>
        <w:t xml:space="preserve">even more </w:t>
      </w:r>
      <w:r w:rsidR="007C1CEB">
        <w:rPr>
          <w:lang w:val="en-GB" w:eastAsia="ja-JP"/>
        </w:rPr>
        <w:t>challenging</w:t>
      </w:r>
      <w:r w:rsidR="00A00735">
        <w:rPr>
          <w:lang w:val="en-GB" w:eastAsia="ja-JP"/>
        </w:rPr>
        <w:t>.</w:t>
      </w:r>
      <w:r w:rsidR="007C1CEB">
        <w:rPr>
          <w:lang w:val="en-GB" w:eastAsia="ja-JP"/>
        </w:rPr>
        <w:t xml:space="preserve"> </w:t>
      </w:r>
      <w:r w:rsidR="00A00735">
        <w:rPr>
          <w:lang w:val="en-GB" w:eastAsia="ja-JP"/>
        </w:rPr>
        <w:t>F</w:t>
      </w:r>
      <w:r w:rsidR="007C1CEB">
        <w:rPr>
          <w:lang w:val="en-GB" w:eastAsia="ja-JP"/>
        </w:rPr>
        <w:t>or example, it can be challenging to</w:t>
      </w:r>
      <w:r w:rsidR="00750515">
        <w:rPr>
          <w:lang w:val="en-GB" w:eastAsia="ja-JP"/>
        </w:rPr>
        <w:t xml:space="preserve"> optimise</w:t>
      </w:r>
      <w:r w:rsidR="00B462B3">
        <w:rPr>
          <w:lang w:val="en-GB" w:eastAsia="ja-JP"/>
        </w:rPr>
        <w:t xml:space="preserve"> legacy beam management</w:t>
      </w:r>
      <w:r w:rsidR="00750515">
        <w:rPr>
          <w:lang w:val="en-GB" w:eastAsia="ja-JP"/>
        </w:rPr>
        <w:t xml:space="preserve"> procedures</w:t>
      </w:r>
      <w:r w:rsidR="00AC6029">
        <w:rPr>
          <w:lang w:val="en-GB" w:eastAsia="ja-JP"/>
        </w:rPr>
        <w:t>,</w:t>
      </w:r>
      <w:r w:rsidR="00750515">
        <w:rPr>
          <w:lang w:val="en-GB" w:eastAsia="ja-JP"/>
        </w:rPr>
        <w:t xml:space="preserve"> or</w:t>
      </w:r>
      <w:r w:rsidR="007C1CEB" w:rsidRPr="00761BB5">
        <w:rPr>
          <w:lang w:val="en-GB" w:eastAsia="ja-JP"/>
        </w:rPr>
        <w:t xml:space="preserve"> learn useful patterns</w:t>
      </w:r>
      <w:r w:rsidR="00AC6029">
        <w:rPr>
          <w:lang w:val="en-GB" w:eastAsia="ja-JP"/>
        </w:rPr>
        <w:t>,</w:t>
      </w:r>
      <w:r w:rsidR="007C1CEB" w:rsidRPr="00761BB5">
        <w:rPr>
          <w:lang w:val="en-GB" w:eastAsia="ja-JP"/>
        </w:rPr>
        <w:t xml:space="preserve"> </w:t>
      </w:r>
      <w:r w:rsidR="007C1CEB">
        <w:rPr>
          <w:lang w:val="en-GB" w:eastAsia="ja-JP"/>
        </w:rPr>
        <w:t>if one side is constantly</w:t>
      </w:r>
      <w:r w:rsidR="00677BE3">
        <w:rPr>
          <w:lang w:val="en-GB" w:eastAsia="ja-JP"/>
        </w:rPr>
        <w:t xml:space="preserve"> changing its behaviour by</w:t>
      </w:r>
      <w:r w:rsidR="007C1CEB">
        <w:rPr>
          <w:lang w:val="en-GB" w:eastAsia="ja-JP"/>
        </w:rPr>
        <w:t xml:space="preserve"> </w:t>
      </w:r>
      <w:r w:rsidR="004B5AD4">
        <w:rPr>
          <w:lang w:val="en-GB" w:eastAsia="ja-JP"/>
        </w:rPr>
        <w:t>updating its model</w:t>
      </w:r>
      <w:r w:rsidR="007C1CEB">
        <w:rPr>
          <w:lang w:val="en-GB" w:eastAsia="ja-JP"/>
        </w:rPr>
        <w:t>.</w:t>
      </w:r>
    </w:p>
    <w:p w14:paraId="3F3BA151" w14:textId="2C6C4AAE" w:rsidR="00F978EA" w:rsidRPr="00F978EA" w:rsidRDefault="00001B99" w:rsidP="00611296">
      <w:pPr>
        <w:pStyle w:val="Observation"/>
        <w:rPr>
          <w:lang w:val="en-GB"/>
        </w:rPr>
      </w:pPr>
      <w:bookmarkStart w:id="7" w:name="_Toc102160599"/>
      <w:r>
        <w:rPr>
          <w:lang w:val="en-GB"/>
        </w:rPr>
        <w:t xml:space="preserve">Single-sided AI/ML models in the UE, which are transparent to the </w:t>
      </w:r>
      <w:r w:rsidR="00CF5D0F">
        <w:rPr>
          <w:lang w:val="en-GB"/>
        </w:rPr>
        <w:t>NW</w:t>
      </w:r>
      <w:r>
        <w:rPr>
          <w:lang w:val="en-GB"/>
        </w:rPr>
        <w:t xml:space="preserve">, may </w:t>
      </w:r>
      <w:r w:rsidR="00DE3B39">
        <w:rPr>
          <w:lang w:val="en-GB"/>
        </w:rPr>
        <w:t xml:space="preserve">make </w:t>
      </w:r>
      <w:r w:rsidR="00F115F6">
        <w:rPr>
          <w:lang w:val="en-GB"/>
        </w:rPr>
        <w:t xml:space="preserve">beam management and AI/ML </w:t>
      </w:r>
      <w:r w:rsidR="00E01D85">
        <w:rPr>
          <w:lang w:val="en-GB"/>
        </w:rPr>
        <w:t>model generation</w:t>
      </w:r>
      <w:r w:rsidR="00DE3B39">
        <w:rPr>
          <w:lang w:val="en-GB"/>
        </w:rPr>
        <w:t xml:space="preserve"> more difficult.</w:t>
      </w:r>
      <w:bookmarkEnd w:id="7"/>
      <w:r>
        <w:rPr>
          <w:lang w:val="en-GB"/>
        </w:rPr>
        <w:t xml:space="preserve"> </w:t>
      </w:r>
    </w:p>
    <w:p w14:paraId="41B1078C" w14:textId="77777777" w:rsidR="00B82B9A" w:rsidRDefault="00B82B9A" w:rsidP="00F978EA">
      <w:pPr>
        <w:jc w:val="both"/>
        <w:rPr>
          <w:lang w:val="en-GB" w:eastAsia="ja-JP"/>
        </w:rPr>
      </w:pPr>
    </w:p>
    <w:p w14:paraId="13BBF83C" w14:textId="2AE08154" w:rsidR="00F940EB" w:rsidRPr="00C644D1" w:rsidRDefault="001502F5" w:rsidP="00F978EA">
      <w:pPr>
        <w:jc w:val="both"/>
        <w:rPr>
          <w:color w:val="FF0000"/>
          <w:lang w:val="en-GB" w:eastAsia="ja-JP"/>
        </w:rPr>
      </w:pPr>
      <w:r>
        <w:rPr>
          <w:lang w:val="en-GB" w:eastAsia="ja-JP"/>
        </w:rPr>
        <w:t xml:space="preserve">For </w:t>
      </w:r>
      <w:r w:rsidR="00F978EA">
        <w:rPr>
          <w:lang w:val="en-GB" w:eastAsia="ja-JP"/>
        </w:rPr>
        <w:t xml:space="preserve">UE-side AI, it is important to identify potential impacts on </w:t>
      </w:r>
      <w:r w:rsidR="00EA093C">
        <w:rPr>
          <w:lang w:val="en-GB" w:eastAsia="ja-JP"/>
        </w:rPr>
        <w:t xml:space="preserve">NW performance and </w:t>
      </w:r>
      <w:r w:rsidR="00F940EB">
        <w:rPr>
          <w:lang w:val="en-GB" w:eastAsia="ja-JP"/>
        </w:rPr>
        <w:t>NW</w:t>
      </w:r>
      <w:r w:rsidR="006128A9">
        <w:rPr>
          <w:lang w:val="en-GB" w:eastAsia="ja-JP"/>
        </w:rPr>
        <w:t>-side</w:t>
      </w:r>
      <w:r w:rsidR="0077676F">
        <w:rPr>
          <w:lang w:val="en-GB" w:eastAsia="ja-JP"/>
        </w:rPr>
        <w:t xml:space="preserve"> </w:t>
      </w:r>
      <w:r w:rsidR="006128A9">
        <w:rPr>
          <w:lang w:val="en-GB" w:eastAsia="ja-JP"/>
        </w:rPr>
        <w:t>AI</w:t>
      </w:r>
      <w:r w:rsidR="003351BD">
        <w:rPr>
          <w:lang w:val="en-GB" w:eastAsia="ja-JP"/>
        </w:rPr>
        <w:t>/ML</w:t>
      </w:r>
      <w:r w:rsidR="006128A9">
        <w:rPr>
          <w:lang w:val="en-GB" w:eastAsia="ja-JP"/>
        </w:rPr>
        <w:t xml:space="preserve"> model generation.</w:t>
      </w:r>
      <w:r w:rsidR="004B1018">
        <w:rPr>
          <w:lang w:val="en-GB" w:eastAsia="ja-JP"/>
        </w:rPr>
        <w:t xml:space="preserve"> For example, the </w:t>
      </w:r>
      <w:r w:rsidR="002212F9">
        <w:rPr>
          <w:lang w:val="en-GB" w:eastAsia="ja-JP"/>
        </w:rPr>
        <w:t>NW</w:t>
      </w:r>
      <w:r w:rsidR="004B1018" w:rsidRPr="00CE7B41">
        <w:rPr>
          <w:lang w:val="en-GB" w:eastAsia="ja-JP"/>
        </w:rPr>
        <w:t xml:space="preserve"> </w:t>
      </w:r>
      <w:r w:rsidR="00E43314">
        <w:rPr>
          <w:lang w:val="en-GB" w:eastAsia="ja-JP"/>
        </w:rPr>
        <w:t>may need</w:t>
      </w:r>
      <w:r w:rsidR="004B1018" w:rsidRPr="00CE7B41">
        <w:rPr>
          <w:lang w:val="en-GB" w:eastAsia="ja-JP"/>
        </w:rPr>
        <w:t xml:space="preserve"> to be aware that the UE performs ML functionality </w:t>
      </w:r>
      <w:r w:rsidR="00CF0EFE">
        <w:rPr>
          <w:lang w:val="en-GB" w:eastAsia="ja-JP"/>
        </w:rPr>
        <w:t>(</w:t>
      </w:r>
      <w:r w:rsidR="004B1018">
        <w:rPr>
          <w:lang w:val="en-GB" w:eastAsia="ja-JP"/>
        </w:rPr>
        <w:t xml:space="preserve">such as </w:t>
      </w:r>
      <w:r w:rsidR="00505CEF">
        <w:rPr>
          <w:lang w:val="en-GB" w:eastAsia="ja-JP"/>
        </w:rPr>
        <w:t>RSRP predictions</w:t>
      </w:r>
      <w:r w:rsidR="00CF0EFE">
        <w:rPr>
          <w:lang w:val="en-GB" w:eastAsia="ja-JP"/>
        </w:rPr>
        <w:t>)</w:t>
      </w:r>
      <w:r w:rsidR="004B1018">
        <w:rPr>
          <w:lang w:val="en-GB" w:eastAsia="ja-JP"/>
        </w:rPr>
        <w:t xml:space="preserve"> </w:t>
      </w:r>
      <w:r w:rsidR="004B1018" w:rsidRPr="00CE7B41">
        <w:rPr>
          <w:lang w:val="en-GB" w:eastAsia="ja-JP"/>
        </w:rPr>
        <w:t xml:space="preserve">to execute corresponding functionalities/operations </w:t>
      </w:r>
      <w:r w:rsidR="004B1018">
        <w:rPr>
          <w:lang w:val="en-GB" w:eastAsia="ja-JP"/>
        </w:rPr>
        <w:t>on the NW side.</w:t>
      </w:r>
      <w:r w:rsidR="00D13B62">
        <w:rPr>
          <w:lang w:val="en-GB" w:eastAsia="ja-JP"/>
        </w:rPr>
        <w:t xml:space="preserve"> </w:t>
      </w:r>
      <w:r w:rsidR="00405BF4">
        <w:rPr>
          <w:lang w:val="en-GB" w:eastAsia="ja-JP"/>
        </w:rPr>
        <w:t>I</w:t>
      </w:r>
      <w:r w:rsidR="00677BE3">
        <w:rPr>
          <w:lang w:val="en-GB" w:eastAsia="ja-JP"/>
        </w:rPr>
        <w:t xml:space="preserve">t is </w:t>
      </w:r>
      <w:r w:rsidR="00B82B9A">
        <w:rPr>
          <w:lang w:val="en-GB" w:eastAsia="ja-JP"/>
        </w:rPr>
        <w:t xml:space="preserve">also </w:t>
      </w:r>
      <w:r w:rsidR="00677BE3">
        <w:rPr>
          <w:lang w:val="en-GB" w:eastAsia="ja-JP"/>
        </w:rPr>
        <w:t xml:space="preserve">important to leverage the </w:t>
      </w:r>
      <w:r w:rsidR="00405BF4">
        <w:rPr>
          <w:lang w:val="en-GB" w:eastAsia="ja-JP"/>
        </w:rPr>
        <w:t>potentials</w:t>
      </w:r>
      <w:r w:rsidR="00677BE3">
        <w:rPr>
          <w:lang w:val="en-GB" w:eastAsia="ja-JP"/>
        </w:rPr>
        <w:t xml:space="preserve"> of capable UEs performing beam prediction</w:t>
      </w:r>
      <w:r w:rsidR="00405BF4">
        <w:rPr>
          <w:lang w:val="en-GB" w:eastAsia="ja-JP"/>
        </w:rPr>
        <w:t>s to improve the overall NW performance.</w:t>
      </w:r>
    </w:p>
    <w:p w14:paraId="3761C028" w14:textId="1191C8DF" w:rsidR="000E00C5" w:rsidRPr="001F7931" w:rsidRDefault="0099785A" w:rsidP="00CC5A75">
      <w:pPr>
        <w:pStyle w:val="Observation"/>
        <w:rPr>
          <w:lang w:val="en-GB"/>
        </w:rPr>
      </w:pPr>
      <w:bookmarkStart w:id="8" w:name="_Toc102160600"/>
      <w:r>
        <w:rPr>
          <w:lang w:val="en-GB"/>
        </w:rPr>
        <w:t>UE</w:t>
      </w:r>
      <w:r w:rsidR="00CD4D09">
        <w:rPr>
          <w:lang w:val="en-GB"/>
        </w:rPr>
        <w:t xml:space="preserve">-side </w:t>
      </w:r>
      <w:r w:rsidR="006836CD">
        <w:rPr>
          <w:lang w:val="en-GB"/>
        </w:rPr>
        <w:t xml:space="preserve">beam </w:t>
      </w:r>
      <w:r w:rsidR="004F1B19">
        <w:rPr>
          <w:lang w:val="en-GB"/>
        </w:rPr>
        <w:t>prediction</w:t>
      </w:r>
      <w:r w:rsidR="006836CD">
        <w:rPr>
          <w:lang w:val="en-GB"/>
        </w:rPr>
        <w:t xml:space="preserve"> </w:t>
      </w:r>
      <w:r w:rsidR="00CD4D09">
        <w:rPr>
          <w:lang w:val="en-GB"/>
        </w:rPr>
        <w:t>AI</w:t>
      </w:r>
      <w:r w:rsidR="00EB1147">
        <w:rPr>
          <w:lang w:val="en-GB"/>
        </w:rPr>
        <w:t xml:space="preserve">/ML </w:t>
      </w:r>
      <w:r w:rsidR="00242BC3">
        <w:rPr>
          <w:lang w:val="en-GB"/>
        </w:rPr>
        <w:t xml:space="preserve">capability signalling </w:t>
      </w:r>
      <w:r w:rsidR="006E6304">
        <w:rPr>
          <w:lang w:val="en-GB"/>
        </w:rPr>
        <w:t xml:space="preserve">can </w:t>
      </w:r>
      <w:r w:rsidR="00F45EC9">
        <w:rPr>
          <w:lang w:val="en-GB"/>
        </w:rPr>
        <w:t xml:space="preserve">enable </w:t>
      </w:r>
      <w:r w:rsidR="00D4079F">
        <w:rPr>
          <w:lang w:val="en-GB"/>
        </w:rPr>
        <w:t>improv</w:t>
      </w:r>
      <w:r w:rsidR="00F45EC9">
        <w:rPr>
          <w:lang w:val="en-GB"/>
        </w:rPr>
        <w:t>ing</w:t>
      </w:r>
      <w:r w:rsidR="00D4079F">
        <w:rPr>
          <w:lang w:val="en-GB"/>
        </w:rPr>
        <w:t xml:space="preserve"> NW performance</w:t>
      </w:r>
      <w:r w:rsidR="003A5E69">
        <w:rPr>
          <w:lang w:val="en-GB"/>
        </w:rPr>
        <w:t>.</w:t>
      </w:r>
      <w:bookmarkEnd w:id="8"/>
    </w:p>
    <w:p w14:paraId="06769820" w14:textId="77777777" w:rsidR="006C50B8" w:rsidRPr="00F8012D" w:rsidRDefault="006C50B8" w:rsidP="009001DB">
      <w:pPr>
        <w:pStyle w:val="B8"/>
        <w:ind w:left="0" w:firstLine="0"/>
        <w:rPr>
          <w:rStyle w:val="Doc-text2Char"/>
          <w:lang w:val="en-GB"/>
        </w:rPr>
      </w:pPr>
    </w:p>
    <w:p w14:paraId="48846897" w14:textId="1A42DF81" w:rsidR="00D21546" w:rsidRPr="00761BB5" w:rsidRDefault="00551DF6" w:rsidP="00D21546">
      <w:pPr>
        <w:pStyle w:val="Heading1"/>
      </w:pPr>
      <w:r w:rsidRPr="00761BB5">
        <w:t>3</w:t>
      </w:r>
      <w:r w:rsidR="00D21546" w:rsidRPr="00761BB5">
        <w:tab/>
      </w:r>
      <w:r w:rsidR="00907E41" w:rsidRPr="00761BB5">
        <w:t xml:space="preserve">Potential </w:t>
      </w:r>
      <w:r w:rsidR="00D21546" w:rsidRPr="00761BB5">
        <w:t xml:space="preserve">Standardization impact </w:t>
      </w:r>
    </w:p>
    <w:p w14:paraId="20410F68" w14:textId="54B23718" w:rsidR="00763999" w:rsidRPr="00A45ECB" w:rsidRDefault="000B43B4" w:rsidP="00763999">
      <w:pPr>
        <w:jc w:val="both"/>
        <w:rPr>
          <w:rFonts w:cs="Arial"/>
          <w:szCs w:val="20"/>
          <w:lang w:val="en-GB" w:eastAsia="ja-JP"/>
        </w:rPr>
      </w:pPr>
      <w:r w:rsidRPr="00A45ECB">
        <w:rPr>
          <w:rFonts w:cs="Arial"/>
          <w:szCs w:val="20"/>
          <w:lang w:val="en-GB" w:eastAsia="ja-JP"/>
        </w:rPr>
        <w:t xml:space="preserve">General aspects of AI/ML model generation and LCM can be discussed under the general agenda item. </w:t>
      </w:r>
      <w:r w:rsidR="00962BAE" w:rsidRPr="00A45ECB">
        <w:rPr>
          <w:rFonts w:cs="Arial"/>
          <w:szCs w:val="20"/>
          <w:lang w:val="en-GB" w:eastAsia="ja-JP"/>
        </w:rPr>
        <w:t>We</w:t>
      </w:r>
      <w:r w:rsidR="00763999" w:rsidRPr="00A45ECB">
        <w:rPr>
          <w:rFonts w:cs="Arial"/>
          <w:szCs w:val="20"/>
          <w:lang w:val="en-GB" w:eastAsia="ja-JP"/>
        </w:rPr>
        <w:t xml:space="preserve"> believe that this use case study can focus on </w:t>
      </w:r>
      <w:r w:rsidR="0087531A" w:rsidRPr="00A45ECB">
        <w:rPr>
          <w:rFonts w:cs="Arial"/>
          <w:szCs w:val="20"/>
          <w:lang w:val="en-GB" w:eastAsia="ja-JP"/>
        </w:rPr>
        <w:t>standardization impacts associated with the following:</w:t>
      </w:r>
    </w:p>
    <w:p w14:paraId="7AF8C253" w14:textId="6219B6D0" w:rsidR="00763999" w:rsidRDefault="00763999" w:rsidP="00763999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A45ECB">
        <w:rPr>
          <w:rFonts w:ascii="Arial" w:hAnsi="Arial" w:cs="Arial"/>
          <w:sz w:val="20"/>
          <w:szCs w:val="20"/>
          <w:lang w:val="en-GB" w:eastAsia="ja-JP"/>
        </w:rPr>
        <w:t>UE-NW collaborations to enhance</w:t>
      </w:r>
      <w:r w:rsidR="00151C2D">
        <w:rPr>
          <w:rFonts w:ascii="Arial" w:hAnsi="Arial" w:cs="Arial"/>
          <w:sz w:val="20"/>
          <w:szCs w:val="20"/>
          <w:lang w:val="en-GB" w:eastAsia="ja-JP"/>
        </w:rPr>
        <w:t xml:space="preserve"> data collection for</w:t>
      </w:r>
      <w:r w:rsidRPr="00A45ECB">
        <w:rPr>
          <w:rFonts w:ascii="Arial" w:hAnsi="Arial" w:cs="Arial"/>
          <w:sz w:val="20"/>
          <w:szCs w:val="20"/>
          <w:lang w:val="en-GB" w:eastAsia="ja-JP"/>
        </w:rPr>
        <w:t xml:space="preserve"> (offline) AI/ML model generation</w:t>
      </w:r>
      <w:r w:rsidR="000D2ADF" w:rsidRPr="00A45ECB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302E29">
        <w:rPr>
          <w:rFonts w:ascii="Arial" w:hAnsi="Arial" w:cs="Arial"/>
          <w:sz w:val="20"/>
          <w:szCs w:val="20"/>
          <w:lang w:val="en-GB" w:eastAsia="ja-JP"/>
        </w:rPr>
        <w:t>(</w:t>
      </w:r>
      <w:proofErr w:type="gramStart"/>
      <w:r w:rsidR="00302E29">
        <w:rPr>
          <w:rFonts w:ascii="Arial" w:hAnsi="Arial" w:cs="Arial"/>
          <w:sz w:val="20"/>
          <w:szCs w:val="20"/>
          <w:lang w:val="en-GB" w:eastAsia="ja-JP"/>
        </w:rPr>
        <w:t>e.g.</w:t>
      </w:r>
      <w:proofErr w:type="gramEnd"/>
      <w:r w:rsidRPr="00A45ECB">
        <w:rPr>
          <w:rFonts w:ascii="Arial" w:hAnsi="Arial" w:cs="Arial"/>
          <w:sz w:val="20"/>
          <w:szCs w:val="20"/>
          <w:lang w:val="en-GB" w:eastAsia="ja-JP"/>
        </w:rPr>
        <w:t xml:space="preserve"> assistance information for offline model generation</w:t>
      </w:r>
      <w:r w:rsidR="005B7DBF">
        <w:rPr>
          <w:rFonts w:ascii="Arial" w:hAnsi="Arial" w:cs="Arial"/>
          <w:sz w:val="20"/>
          <w:szCs w:val="20"/>
          <w:lang w:val="en-GB" w:eastAsia="ja-JP"/>
        </w:rPr>
        <w:t>, f</w:t>
      </w:r>
      <w:r w:rsidR="005B7DBF" w:rsidRPr="005B7DBF">
        <w:rPr>
          <w:rFonts w:ascii="Arial" w:hAnsi="Arial" w:cs="Arial"/>
          <w:sz w:val="20"/>
          <w:szCs w:val="20"/>
          <w:lang w:val="en-GB" w:eastAsia="ja-JP"/>
        </w:rPr>
        <w:t xml:space="preserve">or example, address the issue that NW does not </w:t>
      </w:r>
      <w:r w:rsidR="009E6EDF">
        <w:rPr>
          <w:rFonts w:ascii="Arial" w:hAnsi="Arial" w:cs="Arial"/>
          <w:sz w:val="20"/>
          <w:szCs w:val="20"/>
          <w:lang w:val="en-GB" w:eastAsia="ja-JP"/>
        </w:rPr>
        <w:t xml:space="preserve">know </w:t>
      </w:r>
      <w:r w:rsidR="00A77951" w:rsidRPr="00A77951">
        <w:rPr>
          <w:rFonts w:ascii="Arial" w:hAnsi="Arial" w:cs="Arial"/>
          <w:sz w:val="20"/>
          <w:szCs w:val="20"/>
          <w:lang w:val="en-GB" w:eastAsia="ja-JP"/>
        </w:rPr>
        <w:t>how old</w:t>
      </w:r>
      <w:r w:rsidR="005B7DBF" w:rsidRPr="005B7DBF">
        <w:rPr>
          <w:rFonts w:ascii="Arial" w:hAnsi="Arial" w:cs="Arial"/>
          <w:sz w:val="20"/>
          <w:szCs w:val="20"/>
          <w:lang w:val="en-GB" w:eastAsia="ja-JP"/>
        </w:rPr>
        <w:t xml:space="preserve"> the </w:t>
      </w:r>
      <w:r w:rsidR="00A77951" w:rsidRPr="00A77951">
        <w:rPr>
          <w:rFonts w:ascii="Arial" w:hAnsi="Arial" w:cs="Arial"/>
          <w:sz w:val="20"/>
          <w:szCs w:val="20"/>
          <w:lang w:val="en-GB" w:eastAsia="ja-JP"/>
        </w:rPr>
        <w:t xml:space="preserve">L1-RSRP measurement in an SSB beam report </w:t>
      </w:r>
      <w:r w:rsidR="00A77951">
        <w:rPr>
          <w:rFonts w:ascii="Arial" w:hAnsi="Arial" w:cs="Arial"/>
          <w:sz w:val="20"/>
          <w:szCs w:val="20"/>
          <w:lang w:val="en-GB" w:eastAsia="ja-JP"/>
        </w:rPr>
        <w:t>is</w:t>
      </w:r>
      <w:r w:rsidRPr="00A45ECB">
        <w:rPr>
          <w:rFonts w:ascii="Arial" w:hAnsi="Arial" w:cs="Arial"/>
          <w:sz w:val="20"/>
          <w:szCs w:val="20"/>
          <w:lang w:val="en-GB" w:eastAsia="ja-JP"/>
        </w:rPr>
        <w:t xml:space="preserve">). </w:t>
      </w:r>
    </w:p>
    <w:p w14:paraId="7FA19D28" w14:textId="546E1201" w:rsidR="00943AFE" w:rsidRPr="00A45ECB" w:rsidRDefault="00943AFE" w:rsidP="00763999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016EB2">
        <w:rPr>
          <w:rFonts w:ascii="Arial" w:hAnsi="Arial" w:cs="Arial"/>
          <w:sz w:val="20"/>
          <w:szCs w:val="20"/>
          <w:lang w:val="en-GB" w:eastAsia="ja-JP"/>
        </w:rPr>
        <w:t>UE-NW collaborations to detect network performance impacts due to drifts in ML model operations at the UE side</w:t>
      </w:r>
    </w:p>
    <w:p w14:paraId="3443D72D" w14:textId="6CAF435B" w:rsidR="00763999" w:rsidRPr="00A45ECB" w:rsidRDefault="00763999" w:rsidP="00763999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A45ECB">
        <w:rPr>
          <w:rFonts w:ascii="Arial" w:hAnsi="Arial" w:cs="Arial"/>
          <w:sz w:val="20"/>
          <w:szCs w:val="20"/>
          <w:lang w:val="en-GB" w:eastAsia="ja-JP"/>
        </w:rPr>
        <w:t>Configuration, activation, deactivation, monitoring</w:t>
      </w:r>
      <w:r w:rsidR="001D300B" w:rsidRPr="00A45ECB">
        <w:rPr>
          <w:rFonts w:ascii="Arial" w:hAnsi="Arial" w:cs="Arial"/>
          <w:sz w:val="20"/>
          <w:szCs w:val="20"/>
          <w:lang w:val="en-GB" w:eastAsia="ja-JP"/>
        </w:rPr>
        <w:t xml:space="preserve">, and </w:t>
      </w:r>
      <w:r w:rsidR="005132F3" w:rsidRPr="00A45ECB">
        <w:rPr>
          <w:rFonts w:ascii="Arial" w:hAnsi="Arial" w:cs="Arial"/>
          <w:sz w:val="20"/>
          <w:szCs w:val="20"/>
          <w:lang w:val="en-GB" w:eastAsia="ja-JP"/>
        </w:rPr>
        <w:t>assistance information for model inference</w:t>
      </w:r>
      <w:r w:rsidR="005132F3">
        <w:rPr>
          <w:rFonts w:ascii="Arial" w:hAnsi="Arial" w:cs="Arial"/>
          <w:sz w:val="20"/>
          <w:szCs w:val="20"/>
          <w:lang w:val="en-GB" w:eastAsia="ja-JP"/>
        </w:rPr>
        <w:t xml:space="preserve"> (potential </w:t>
      </w:r>
      <w:r w:rsidRPr="00A45ECB">
        <w:rPr>
          <w:rFonts w:ascii="Arial" w:hAnsi="Arial" w:cs="Arial"/>
          <w:sz w:val="20"/>
          <w:szCs w:val="20"/>
          <w:lang w:val="en-GB" w:eastAsia="ja-JP"/>
        </w:rPr>
        <w:t xml:space="preserve">information </w:t>
      </w:r>
      <w:r w:rsidR="005132F3">
        <w:rPr>
          <w:rFonts w:ascii="Arial" w:hAnsi="Arial" w:cs="Arial"/>
          <w:sz w:val="20"/>
          <w:szCs w:val="20"/>
          <w:lang w:val="en-GB" w:eastAsia="ja-JP"/>
        </w:rPr>
        <w:t xml:space="preserve">used </w:t>
      </w:r>
      <w:r w:rsidR="0071224D">
        <w:rPr>
          <w:rFonts w:ascii="Arial" w:hAnsi="Arial" w:cs="Arial"/>
          <w:sz w:val="20"/>
          <w:szCs w:val="20"/>
          <w:lang w:val="en-GB" w:eastAsia="ja-JP"/>
        </w:rPr>
        <w:t>when performing</w:t>
      </w:r>
      <w:r w:rsidR="005132F3">
        <w:rPr>
          <w:rFonts w:ascii="Arial" w:hAnsi="Arial" w:cs="Arial"/>
          <w:sz w:val="20"/>
          <w:szCs w:val="20"/>
          <w:lang w:val="en-GB" w:eastAsia="ja-JP"/>
        </w:rPr>
        <w:t xml:space="preserve"> model training</w:t>
      </w:r>
      <w:r w:rsidRPr="00A45ECB">
        <w:rPr>
          <w:rFonts w:ascii="Arial" w:hAnsi="Arial" w:cs="Arial"/>
          <w:sz w:val="20"/>
          <w:szCs w:val="20"/>
          <w:lang w:val="en-GB" w:eastAsia="ja-JP"/>
        </w:rPr>
        <w:t>).</w:t>
      </w:r>
    </w:p>
    <w:p w14:paraId="49119D47" w14:textId="77777777" w:rsidR="00176BD7" w:rsidRPr="00A45ECB" w:rsidRDefault="00176BD7" w:rsidP="007E5679">
      <w:pPr>
        <w:pStyle w:val="Proposal"/>
        <w:numPr>
          <w:ilvl w:val="0"/>
          <w:numId w:val="0"/>
        </w:numPr>
        <w:rPr>
          <w:rFonts w:cs="Arial"/>
          <w:szCs w:val="20"/>
          <w:lang w:val="en-GB"/>
        </w:rPr>
      </w:pPr>
    </w:p>
    <w:p w14:paraId="019FFEA3" w14:textId="0CC8E75C" w:rsidR="00176BD7" w:rsidRDefault="00176BD7" w:rsidP="007E5679">
      <w:pPr>
        <w:pStyle w:val="Proposal"/>
        <w:rPr>
          <w:rFonts w:cs="Arial"/>
          <w:szCs w:val="20"/>
          <w:lang w:val="en-GB" w:eastAsia="ja-JP"/>
        </w:rPr>
      </w:pPr>
      <w:bookmarkStart w:id="9" w:name="_Toc102138360"/>
      <w:bookmarkStart w:id="10" w:name="_Toc102160604"/>
      <w:r w:rsidRPr="00A45ECB">
        <w:rPr>
          <w:rFonts w:cs="Arial"/>
          <w:szCs w:val="20"/>
          <w:lang w:val="en-GB"/>
        </w:rPr>
        <w:t xml:space="preserve">Study enhanced beam management procedures to aid </w:t>
      </w:r>
      <w:r w:rsidR="00B67A91">
        <w:rPr>
          <w:rFonts w:cs="Arial"/>
          <w:szCs w:val="20"/>
          <w:lang w:val="en-GB"/>
        </w:rPr>
        <w:t xml:space="preserve">data collection for </w:t>
      </w:r>
      <w:r w:rsidRPr="00A45ECB">
        <w:rPr>
          <w:rFonts w:cs="Arial"/>
          <w:szCs w:val="20"/>
          <w:lang w:val="en-GB"/>
        </w:rPr>
        <w:t>(offline) single-</w:t>
      </w:r>
      <w:r w:rsidR="00F45BFF" w:rsidRPr="00A45ECB">
        <w:rPr>
          <w:rFonts w:cs="Arial"/>
          <w:szCs w:val="20"/>
          <w:lang w:val="en-GB"/>
        </w:rPr>
        <w:t xml:space="preserve">sided </w:t>
      </w:r>
      <w:r w:rsidR="00F45BFF">
        <w:rPr>
          <w:rFonts w:cs="Arial"/>
          <w:szCs w:val="20"/>
          <w:lang w:val="en-GB"/>
        </w:rPr>
        <w:t>UE</w:t>
      </w:r>
      <w:r w:rsidR="00626EFF">
        <w:rPr>
          <w:rFonts w:cs="Arial"/>
          <w:szCs w:val="20"/>
          <w:lang w:val="en-GB"/>
        </w:rPr>
        <w:t>/</w:t>
      </w:r>
      <w:r w:rsidR="002212F9">
        <w:rPr>
          <w:rFonts w:cs="Arial"/>
          <w:szCs w:val="20"/>
          <w:lang w:val="en-GB"/>
        </w:rPr>
        <w:t>NW</w:t>
      </w:r>
      <w:r w:rsidR="00626EFF">
        <w:rPr>
          <w:rFonts w:cs="Arial"/>
          <w:szCs w:val="20"/>
          <w:lang w:val="en-GB"/>
        </w:rPr>
        <w:t xml:space="preserve"> </w:t>
      </w:r>
      <w:r w:rsidRPr="00A45ECB">
        <w:rPr>
          <w:rFonts w:cs="Arial"/>
          <w:szCs w:val="20"/>
          <w:lang w:val="en-GB"/>
        </w:rPr>
        <w:t>model generation</w:t>
      </w:r>
      <w:r w:rsidR="00B87E48">
        <w:rPr>
          <w:rFonts w:cs="Arial"/>
          <w:szCs w:val="20"/>
          <w:lang w:val="en-GB"/>
        </w:rPr>
        <w:t xml:space="preserve">, for example </w:t>
      </w:r>
      <w:r w:rsidR="00B87E48" w:rsidRPr="00A45ECB">
        <w:rPr>
          <w:lang w:val="en-GB"/>
        </w:rPr>
        <w:t>potential assistance information</w:t>
      </w:r>
      <w:r w:rsidR="00BD7492">
        <w:rPr>
          <w:lang w:val="en-GB"/>
        </w:rPr>
        <w:t>.</w:t>
      </w:r>
      <w:bookmarkEnd w:id="9"/>
      <w:bookmarkEnd w:id="10"/>
    </w:p>
    <w:p w14:paraId="66EAF8B8" w14:textId="3B600882" w:rsidR="007E5679" w:rsidRPr="00A45ECB" w:rsidRDefault="005B12A5" w:rsidP="00DD4717">
      <w:pPr>
        <w:pStyle w:val="Proposal"/>
        <w:rPr>
          <w:rFonts w:cs="Arial"/>
          <w:szCs w:val="20"/>
          <w:lang w:val="en-GB" w:eastAsia="ja-JP"/>
        </w:rPr>
      </w:pPr>
      <w:bookmarkStart w:id="11" w:name="_Toc102138361"/>
      <w:bookmarkStart w:id="12" w:name="_Toc102160605"/>
      <w:r w:rsidRPr="00A45ECB">
        <w:rPr>
          <w:rFonts w:cs="Arial"/>
          <w:szCs w:val="20"/>
          <w:lang w:val="en-GB"/>
        </w:rPr>
        <w:t xml:space="preserve">Study </w:t>
      </w:r>
      <w:r w:rsidR="003B126D" w:rsidRPr="00A45ECB">
        <w:rPr>
          <w:rFonts w:cs="Arial"/>
          <w:szCs w:val="20"/>
          <w:lang w:val="en-GB"/>
        </w:rPr>
        <w:t xml:space="preserve">specification impacts for </w:t>
      </w:r>
      <w:r w:rsidR="00BB4C3A" w:rsidRPr="00A45ECB">
        <w:rPr>
          <w:rFonts w:cs="Arial"/>
          <w:szCs w:val="20"/>
          <w:lang w:val="en-GB"/>
        </w:rPr>
        <w:t xml:space="preserve">beam prediction </w:t>
      </w:r>
      <w:r w:rsidR="003B126D" w:rsidRPr="00A45ECB">
        <w:rPr>
          <w:rFonts w:cs="Arial"/>
          <w:szCs w:val="20"/>
          <w:lang w:val="en-GB"/>
        </w:rPr>
        <w:t xml:space="preserve">AI/ML model </w:t>
      </w:r>
      <w:r w:rsidR="001D7F91" w:rsidRPr="00A45ECB">
        <w:rPr>
          <w:rFonts w:cs="Arial"/>
          <w:szCs w:val="20"/>
          <w:lang w:val="en-GB"/>
        </w:rPr>
        <w:t xml:space="preserve">configuration </w:t>
      </w:r>
      <w:r w:rsidR="003B126D" w:rsidRPr="00A45ECB">
        <w:rPr>
          <w:rFonts w:cs="Arial"/>
          <w:szCs w:val="20"/>
          <w:lang w:val="en-GB"/>
        </w:rPr>
        <w:t xml:space="preserve">activation, deactivation, </w:t>
      </w:r>
      <w:r w:rsidR="001D7F91" w:rsidRPr="00A45ECB">
        <w:rPr>
          <w:rFonts w:cs="Arial"/>
          <w:szCs w:val="20"/>
          <w:lang w:val="en-GB"/>
        </w:rPr>
        <w:t xml:space="preserve">and </w:t>
      </w:r>
      <w:r w:rsidR="00D5122F" w:rsidRPr="00A45ECB">
        <w:rPr>
          <w:rFonts w:cs="Arial"/>
          <w:szCs w:val="20"/>
          <w:lang w:val="en-GB"/>
        </w:rPr>
        <w:t>monitoring</w:t>
      </w:r>
      <w:r w:rsidRPr="00A45ECB">
        <w:rPr>
          <w:rFonts w:cs="Arial"/>
          <w:szCs w:val="20"/>
          <w:lang w:val="en-GB"/>
        </w:rPr>
        <w:t>.</w:t>
      </w:r>
      <w:bookmarkEnd w:id="11"/>
      <w:bookmarkEnd w:id="12"/>
    </w:p>
    <w:p w14:paraId="3B2FF5F3" w14:textId="02D737CD" w:rsidR="00702E91" w:rsidRPr="00A45ECB" w:rsidRDefault="00FD600B" w:rsidP="00DD4717">
      <w:pPr>
        <w:jc w:val="both"/>
        <w:rPr>
          <w:rFonts w:cs="Arial"/>
          <w:szCs w:val="20"/>
          <w:lang w:val="en-GB" w:eastAsia="ja-JP"/>
        </w:rPr>
      </w:pPr>
      <w:r w:rsidRPr="00A45ECB">
        <w:rPr>
          <w:rFonts w:cs="Arial"/>
          <w:szCs w:val="20"/>
          <w:lang w:val="en-GB" w:eastAsia="ja-JP"/>
        </w:rPr>
        <w:t xml:space="preserve">We believe that </w:t>
      </w:r>
      <w:r w:rsidR="00E012C8">
        <w:rPr>
          <w:rFonts w:cs="Arial"/>
          <w:szCs w:val="20"/>
          <w:lang w:val="en-GB" w:eastAsia="ja-JP"/>
        </w:rPr>
        <w:t>capability</w:t>
      </w:r>
      <w:r w:rsidRPr="00A45ECB">
        <w:rPr>
          <w:rFonts w:cs="Arial"/>
          <w:szCs w:val="20"/>
          <w:lang w:val="en-GB" w:eastAsia="ja-JP"/>
        </w:rPr>
        <w:t xml:space="preserve"> information </w:t>
      </w:r>
      <w:r w:rsidR="00C936B5" w:rsidRPr="00A45ECB">
        <w:rPr>
          <w:rFonts w:cs="Arial"/>
          <w:szCs w:val="20"/>
          <w:lang w:val="en-GB" w:eastAsia="ja-JP"/>
        </w:rPr>
        <w:t>about</w:t>
      </w:r>
      <w:r w:rsidRPr="00A45ECB">
        <w:rPr>
          <w:rFonts w:cs="Arial"/>
          <w:szCs w:val="20"/>
          <w:lang w:val="en-GB" w:eastAsia="ja-JP"/>
        </w:rPr>
        <w:t xml:space="preserve"> </w:t>
      </w:r>
      <w:r w:rsidR="00361212" w:rsidRPr="00A45ECB">
        <w:rPr>
          <w:rFonts w:cs="Arial"/>
          <w:szCs w:val="20"/>
          <w:lang w:val="en-GB" w:eastAsia="ja-JP"/>
        </w:rPr>
        <w:t xml:space="preserve">the specific </w:t>
      </w:r>
      <w:r w:rsidR="002647DC" w:rsidRPr="00A45ECB">
        <w:rPr>
          <w:rFonts w:cs="Arial"/>
          <w:szCs w:val="20"/>
          <w:lang w:val="en-GB" w:eastAsia="ja-JP"/>
        </w:rPr>
        <w:t xml:space="preserve">AI/ML model being </w:t>
      </w:r>
      <w:r w:rsidR="00F72B46" w:rsidRPr="00A45ECB">
        <w:rPr>
          <w:rFonts w:cs="Arial"/>
          <w:szCs w:val="20"/>
          <w:lang w:val="en-GB" w:eastAsia="ja-JP"/>
        </w:rPr>
        <w:t>executed</w:t>
      </w:r>
      <w:r w:rsidR="00E012C8">
        <w:rPr>
          <w:rFonts w:cs="Arial"/>
          <w:szCs w:val="20"/>
          <w:lang w:val="en-GB" w:eastAsia="ja-JP"/>
        </w:rPr>
        <w:t xml:space="preserve"> in the UE</w:t>
      </w:r>
      <w:r w:rsidR="00F72B46" w:rsidRPr="00A45ECB">
        <w:rPr>
          <w:rFonts w:cs="Arial"/>
          <w:szCs w:val="20"/>
          <w:lang w:val="en-GB" w:eastAsia="ja-JP"/>
        </w:rPr>
        <w:t>,</w:t>
      </w:r>
      <w:r w:rsidR="002647DC" w:rsidRPr="00A45ECB">
        <w:rPr>
          <w:rFonts w:cs="Arial"/>
          <w:szCs w:val="20"/>
          <w:lang w:val="en-GB" w:eastAsia="ja-JP"/>
        </w:rPr>
        <w:t xml:space="preserve"> and the reliability of </w:t>
      </w:r>
      <w:r w:rsidR="00051A2A" w:rsidRPr="00A45ECB">
        <w:rPr>
          <w:rFonts w:cs="Arial"/>
          <w:szCs w:val="20"/>
          <w:lang w:val="en-GB" w:eastAsia="ja-JP"/>
        </w:rPr>
        <w:t>its outputs/</w:t>
      </w:r>
      <w:r w:rsidR="002647DC" w:rsidRPr="00A45ECB">
        <w:rPr>
          <w:rFonts w:cs="Arial"/>
          <w:szCs w:val="20"/>
          <w:lang w:val="en-GB" w:eastAsia="ja-JP"/>
        </w:rPr>
        <w:t>predictions</w:t>
      </w:r>
      <w:r w:rsidR="00261486" w:rsidRPr="00A45ECB">
        <w:rPr>
          <w:rFonts w:cs="Arial"/>
          <w:szCs w:val="20"/>
          <w:lang w:val="en-GB" w:eastAsia="ja-JP"/>
        </w:rPr>
        <w:t>,</w:t>
      </w:r>
      <w:r w:rsidR="005D73B0" w:rsidRPr="00A45ECB">
        <w:rPr>
          <w:rFonts w:cs="Arial"/>
          <w:szCs w:val="20"/>
          <w:lang w:val="en-GB" w:eastAsia="ja-JP"/>
        </w:rPr>
        <w:t xml:space="preserve"> </w:t>
      </w:r>
      <w:r w:rsidR="00924980">
        <w:rPr>
          <w:rFonts w:cs="Arial"/>
          <w:szCs w:val="20"/>
          <w:lang w:val="en-GB" w:eastAsia="ja-JP"/>
        </w:rPr>
        <w:t>is</w:t>
      </w:r>
      <w:r w:rsidR="005D73B0" w:rsidRPr="00A45ECB">
        <w:rPr>
          <w:rFonts w:cs="Arial"/>
          <w:szCs w:val="20"/>
          <w:lang w:val="en-GB" w:eastAsia="ja-JP"/>
        </w:rPr>
        <w:t xml:space="preserve"> important</w:t>
      </w:r>
      <w:r w:rsidR="00924980">
        <w:rPr>
          <w:rFonts w:cs="Arial"/>
          <w:szCs w:val="20"/>
          <w:lang w:val="en-GB" w:eastAsia="ja-JP"/>
        </w:rPr>
        <w:t xml:space="preserve"> for</w:t>
      </w:r>
      <w:r w:rsidR="005D73B0" w:rsidRPr="00A45ECB">
        <w:rPr>
          <w:rFonts w:cs="Arial"/>
          <w:szCs w:val="20"/>
          <w:lang w:val="en-GB" w:eastAsia="ja-JP"/>
        </w:rPr>
        <w:t xml:space="preserve"> </w:t>
      </w:r>
      <w:r w:rsidR="00924980">
        <w:rPr>
          <w:lang w:val="en-GB" w:eastAsia="ja-JP"/>
        </w:rPr>
        <w:t>leveraging the potentials of capable UEs performing beam predictions</w:t>
      </w:r>
      <w:r w:rsidR="002647DC" w:rsidRPr="00A45ECB">
        <w:rPr>
          <w:rFonts w:cs="Arial"/>
          <w:szCs w:val="20"/>
          <w:lang w:val="en-GB" w:eastAsia="ja-JP"/>
        </w:rPr>
        <w:t>.</w:t>
      </w:r>
      <w:r w:rsidR="00F418FB">
        <w:rPr>
          <w:rFonts w:cs="Arial"/>
          <w:szCs w:val="20"/>
          <w:lang w:val="en-GB" w:eastAsia="ja-JP"/>
        </w:rPr>
        <w:t xml:space="preserve"> </w:t>
      </w:r>
      <w:r w:rsidR="00F418FB" w:rsidRPr="00F418FB">
        <w:rPr>
          <w:rFonts w:cs="Arial"/>
          <w:szCs w:val="20"/>
          <w:lang w:val="en-GB" w:eastAsia="ja-JP"/>
        </w:rPr>
        <w:t>In addition to impact on RAN1 specifications, there might be impact on RAN4 specifications when it comes to test scenarios and performance requirements</w:t>
      </w:r>
      <w:r w:rsidR="00F418FB">
        <w:rPr>
          <w:rFonts w:cs="Arial"/>
          <w:szCs w:val="20"/>
          <w:lang w:val="en-GB" w:eastAsia="ja-JP"/>
        </w:rPr>
        <w:t>.</w:t>
      </w:r>
    </w:p>
    <w:p w14:paraId="4FBB4FA4" w14:textId="1792B703" w:rsidR="00BE6DB0" w:rsidRPr="00A31059" w:rsidRDefault="00291CB1" w:rsidP="008D546F">
      <w:pPr>
        <w:pStyle w:val="Proposal"/>
        <w:rPr>
          <w:lang w:val="en-GB"/>
        </w:rPr>
      </w:pPr>
      <w:bookmarkStart w:id="13" w:name="_Toc102138362"/>
      <w:bookmarkStart w:id="14" w:name="_Toc102160606"/>
      <w:r>
        <w:rPr>
          <w:lang w:val="en-GB"/>
        </w:rPr>
        <w:t xml:space="preserve">Study </w:t>
      </w:r>
      <w:r w:rsidR="00466A49">
        <w:rPr>
          <w:lang w:val="en-GB"/>
        </w:rPr>
        <w:t>AI/ML m</w:t>
      </w:r>
      <w:r w:rsidR="00466A49" w:rsidRPr="00A31059">
        <w:rPr>
          <w:lang w:val="en-GB"/>
        </w:rPr>
        <w:t xml:space="preserve">odel </w:t>
      </w:r>
      <w:r w:rsidR="00061C3A" w:rsidRPr="00A31059">
        <w:rPr>
          <w:lang w:val="en-GB"/>
        </w:rPr>
        <w:t>capability report</w:t>
      </w:r>
      <w:r w:rsidR="003F4FD2">
        <w:rPr>
          <w:lang w:val="en-GB"/>
        </w:rPr>
        <w:t>ing</w:t>
      </w:r>
      <w:r w:rsidR="00061C3A" w:rsidRPr="00A31059">
        <w:rPr>
          <w:lang w:val="en-GB"/>
        </w:rPr>
        <w:t xml:space="preserve"> associated </w:t>
      </w:r>
      <w:r w:rsidR="009D59BC">
        <w:rPr>
          <w:lang w:val="en-GB"/>
        </w:rPr>
        <w:t>with</w:t>
      </w:r>
      <w:r w:rsidR="00061C3A" w:rsidRPr="00A31059">
        <w:rPr>
          <w:lang w:val="en-GB"/>
        </w:rPr>
        <w:t xml:space="preserve"> beam predictions from UE</w:t>
      </w:r>
      <w:r w:rsidR="00A31059">
        <w:rPr>
          <w:lang w:val="en-GB"/>
        </w:rPr>
        <w:t>.</w:t>
      </w:r>
      <w:bookmarkEnd w:id="13"/>
      <w:bookmarkEnd w:id="14"/>
    </w:p>
    <w:p w14:paraId="6F4A42CF" w14:textId="4F99C765" w:rsidR="00061C3A" w:rsidRPr="00761BB5" w:rsidRDefault="00061C3A" w:rsidP="00061C3A">
      <w:pPr>
        <w:pStyle w:val="Proposal"/>
        <w:rPr>
          <w:lang w:val="en-GB"/>
        </w:rPr>
      </w:pPr>
      <w:bookmarkStart w:id="15" w:name="_Toc102138363"/>
      <w:bookmarkStart w:id="16" w:name="_Toc102160607"/>
      <w:r>
        <w:rPr>
          <w:lang w:val="en-GB"/>
        </w:rPr>
        <w:lastRenderedPageBreak/>
        <w:t>Study</w:t>
      </w:r>
      <w:r w:rsidRPr="00761BB5">
        <w:rPr>
          <w:lang w:val="en-GB"/>
        </w:rPr>
        <w:t xml:space="preserve"> </w:t>
      </w:r>
      <w:r w:rsidR="00B52FBB">
        <w:rPr>
          <w:lang w:val="en-GB"/>
        </w:rPr>
        <w:t>the benefit of signalling</w:t>
      </w:r>
      <w:r w:rsidRPr="00761BB5">
        <w:rPr>
          <w:lang w:val="en-GB"/>
        </w:rPr>
        <w:t xml:space="preserve"> predicted values and associated confidence level</w:t>
      </w:r>
      <w:r w:rsidR="00B52FBB">
        <w:rPr>
          <w:lang w:val="en-GB"/>
        </w:rPr>
        <w:t>s</w:t>
      </w:r>
      <w:r w:rsidRPr="00761BB5">
        <w:rPr>
          <w:lang w:val="en-GB"/>
        </w:rPr>
        <w:t xml:space="preserve"> for beam management</w:t>
      </w:r>
      <w:r w:rsidR="00A31059">
        <w:rPr>
          <w:lang w:val="en-GB"/>
        </w:rPr>
        <w:t>.</w:t>
      </w:r>
      <w:bookmarkEnd w:id="15"/>
      <w:bookmarkEnd w:id="16"/>
    </w:p>
    <w:p w14:paraId="50ED4005" w14:textId="2F3036E4" w:rsidR="00C55B3D" w:rsidRPr="00F75ACF" w:rsidRDefault="00B4413B" w:rsidP="00DD4717">
      <w:pPr>
        <w:jc w:val="both"/>
        <w:rPr>
          <w:lang w:eastAsia="ja-JP"/>
        </w:rPr>
      </w:pPr>
      <w:r>
        <w:rPr>
          <w:lang w:val="en-GB" w:eastAsia="ja-JP"/>
        </w:rPr>
        <w:t xml:space="preserve">The beam management use case </w:t>
      </w:r>
      <w:r w:rsidR="002B5A7F">
        <w:rPr>
          <w:lang w:val="en-GB" w:eastAsia="ja-JP"/>
        </w:rPr>
        <w:t>may be</w:t>
      </w:r>
      <w:r>
        <w:rPr>
          <w:lang w:val="en-GB" w:eastAsia="ja-JP"/>
        </w:rPr>
        <w:t xml:space="preserve"> </w:t>
      </w:r>
      <w:r w:rsidR="002B5A7F">
        <w:rPr>
          <w:lang w:val="en-GB" w:eastAsia="ja-JP"/>
        </w:rPr>
        <w:t>particularly well suited to</w:t>
      </w:r>
      <w:r w:rsidR="00707D56">
        <w:rPr>
          <w:lang w:val="en-GB" w:eastAsia="ja-JP"/>
        </w:rPr>
        <w:t xml:space="preserve"> </w:t>
      </w:r>
      <w:r w:rsidR="002B5A7F">
        <w:rPr>
          <w:lang w:val="en-GB" w:eastAsia="ja-JP"/>
        </w:rPr>
        <w:t xml:space="preserve">site-specific AI/ML models trained on site-specific data. </w:t>
      </w:r>
      <w:r w:rsidR="00BB29A6">
        <w:rPr>
          <w:lang w:val="en-GB" w:eastAsia="ja-JP"/>
        </w:rPr>
        <w:t>We</w:t>
      </w:r>
      <w:r w:rsidR="00F75ACF">
        <w:rPr>
          <w:lang w:val="en-GB" w:eastAsia="ja-JP"/>
        </w:rPr>
        <w:t xml:space="preserve"> propose to study requirements and potential solutions for </w:t>
      </w:r>
      <w:r w:rsidR="00D1123C">
        <w:rPr>
          <w:lang w:val="en-GB" w:eastAsia="ja-JP"/>
        </w:rPr>
        <w:t xml:space="preserve">generating and </w:t>
      </w:r>
      <w:r w:rsidR="00F75ACF">
        <w:rPr>
          <w:lang w:val="en-GB" w:eastAsia="ja-JP"/>
        </w:rPr>
        <w:t xml:space="preserve">providing site-specific beam prediction AI/ML models to UEs. Such requirements might include, for example, the expected AI/ML model size and possibilities to dynamically reconfigure </w:t>
      </w:r>
      <w:r w:rsidR="00B6651E">
        <w:rPr>
          <w:lang w:val="en-GB" w:eastAsia="ja-JP"/>
        </w:rPr>
        <w:t>a single</w:t>
      </w:r>
      <w:r w:rsidR="002949FB">
        <w:rPr>
          <w:lang w:val="en-GB" w:eastAsia="ja-JP"/>
        </w:rPr>
        <w:t xml:space="preserve"> AI/ML</w:t>
      </w:r>
      <w:r w:rsidR="00F75ACF">
        <w:rPr>
          <w:lang w:val="en-GB" w:eastAsia="ja-JP"/>
        </w:rPr>
        <w:t xml:space="preserve"> model for different sites. </w:t>
      </w:r>
    </w:p>
    <w:p w14:paraId="3EB5F9AC" w14:textId="438E91CA" w:rsidR="00822C65" w:rsidRPr="00DA6EA5" w:rsidRDefault="008B5B0A" w:rsidP="00277DFD">
      <w:pPr>
        <w:pStyle w:val="Proposal"/>
        <w:rPr>
          <w:lang w:val="en-GB"/>
        </w:rPr>
      </w:pPr>
      <w:bookmarkStart w:id="17" w:name="_Toc102138364"/>
      <w:bookmarkStart w:id="18" w:name="_Toc102160608"/>
      <w:r>
        <w:rPr>
          <w:lang w:val="en-GB"/>
        </w:rPr>
        <w:t xml:space="preserve">Quantify the benefits of site-specific beam prediction models </w:t>
      </w:r>
      <w:r w:rsidR="00831FB1">
        <w:rPr>
          <w:lang w:val="en-GB"/>
        </w:rPr>
        <w:t>AI/ML models</w:t>
      </w:r>
      <w:r w:rsidR="00831FB1" w:rsidRPr="004C087F">
        <w:rPr>
          <w:lang w:val="en-GB"/>
        </w:rPr>
        <w:t xml:space="preserve"> </w:t>
      </w:r>
      <w:r>
        <w:rPr>
          <w:lang w:val="en-GB"/>
        </w:rPr>
        <w:t>train</w:t>
      </w:r>
      <w:r w:rsidR="00A255C6">
        <w:rPr>
          <w:lang w:val="en-GB"/>
        </w:rPr>
        <w:t>ed</w:t>
      </w:r>
      <w:r>
        <w:rPr>
          <w:lang w:val="en-GB"/>
        </w:rPr>
        <w:t xml:space="preserve"> on site-specific data</w:t>
      </w:r>
      <w:r w:rsidR="00030D37">
        <w:rPr>
          <w:lang w:val="en-GB"/>
        </w:rPr>
        <w:t>.</w:t>
      </w:r>
      <w:bookmarkEnd w:id="17"/>
      <w:bookmarkEnd w:id="18"/>
    </w:p>
    <w:p w14:paraId="49A47E0D" w14:textId="48F5C21F" w:rsidR="00375972" w:rsidRPr="00761BB5" w:rsidRDefault="00936191" w:rsidP="00B66A79">
      <w:pPr>
        <w:pStyle w:val="Proposal"/>
        <w:rPr>
          <w:lang w:val="en-GB"/>
        </w:rPr>
      </w:pPr>
      <w:bookmarkStart w:id="19" w:name="_Toc102138365"/>
      <w:bookmarkStart w:id="20" w:name="_Toc102160609"/>
      <w:r>
        <w:rPr>
          <w:lang w:val="en-GB"/>
        </w:rPr>
        <w:t>Study</w:t>
      </w:r>
      <w:r w:rsidRPr="00936191">
        <w:rPr>
          <w:lang w:val="en-GB" w:eastAsia="ja-JP"/>
        </w:rPr>
        <w:t xml:space="preserve"> </w:t>
      </w:r>
      <w:r w:rsidR="005720FE">
        <w:rPr>
          <w:lang w:val="en-GB" w:eastAsia="ja-JP"/>
        </w:rPr>
        <w:t xml:space="preserve">requirements and solutions for </w:t>
      </w:r>
      <w:r w:rsidR="00A02263">
        <w:rPr>
          <w:lang w:val="en-GB" w:eastAsia="ja-JP"/>
        </w:rPr>
        <w:t>enabling</w:t>
      </w:r>
      <w:r w:rsidR="005720FE">
        <w:rPr>
          <w:lang w:val="en-GB" w:eastAsia="ja-JP"/>
        </w:rPr>
        <w:t xml:space="preserve"> trained </w:t>
      </w:r>
      <w:r w:rsidR="005753D2">
        <w:rPr>
          <w:lang w:val="en-GB" w:eastAsia="ja-JP"/>
        </w:rPr>
        <w:t xml:space="preserve">site-specific </w:t>
      </w:r>
      <w:r w:rsidR="005720FE">
        <w:rPr>
          <w:lang w:val="en-GB" w:eastAsia="ja-JP"/>
        </w:rPr>
        <w:t>beam prediction AI/ML models to UEs</w:t>
      </w:r>
      <w:bookmarkEnd w:id="19"/>
      <w:bookmarkEnd w:id="20"/>
    </w:p>
    <w:p w14:paraId="473E5727" w14:textId="77777777" w:rsidR="00C51035" w:rsidRPr="00761BB5" w:rsidRDefault="00C51035" w:rsidP="00985206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  <w:i/>
          <w:iCs/>
          <w:highlight w:val="yellow"/>
          <w:lang w:val="en-GB"/>
        </w:rPr>
      </w:pPr>
    </w:p>
    <w:p w14:paraId="712A81A3" w14:textId="12C8F307" w:rsidR="00494D58" w:rsidRPr="00761BB5" w:rsidRDefault="00852753" w:rsidP="00494D58">
      <w:pPr>
        <w:pStyle w:val="Heading1"/>
      </w:pPr>
      <w:r>
        <w:t>4</w:t>
      </w:r>
      <w:r w:rsidR="00494D58" w:rsidRPr="00761BB5">
        <w:t xml:space="preserve"> Conclusions</w:t>
      </w:r>
    </w:p>
    <w:p w14:paraId="2A5F4792" w14:textId="77777777" w:rsidR="005C5EED" w:rsidRPr="00761BB5" w:rsidRDefault="005C5EED" w:rsidP="005C5EED">
      <w:pPr>
        <w:pStyle w:val="BodyText"/>
        <w:rPr>
          <w:lang w:val="en-GB"/>
        </w:rPr>
      </w:pPr>
    </w:p>
    <w:p w14:paraId="219E4229" w14:textId="77777777" w:rsidR="00FD52FF" w:rsidRPr="00761BB5" w:rsidRDefault="00FD52FF" w:rsidP="00FD52FF">
      <w:pPr>
        <w:pStyle w:val="BodyText"/>
        <w:rPr>
          <w:b/>
          <w:bCs/>
          <w:lang w:val="en-GB"/>
        </w:rPr>
      </w:pPr>
      <w:r w:rsidRPr="00761BB5">
        <w:rPr>
          <w:lang w:val="en-GB"/>
        </w:rPr>
        <w:t>In the previous sections we made the following observations:</w:t>
      </w:r>
      <w:r w:rsidRPr="00761BB5">
        <w:rPr>
          <w:b/>
          <w:bCs/>
          <w:lang w:val="en-GB"/>
        </w:rPr>
        <w:t xml:space="preserve"> </w:t>
      </w:r>
    </w:p>
    <w:p w14:paraId="6518D918" w14:textId="528DC0E3" w:rsidR="00B13F1D" w:rsidRDefault="00FD52F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761BB5">
        <w:rPr>
          <w:b w:val="0"/>
          <w:bCs/>
          <w:lang w:val="en-GB"/>
        </w:rPr>
        <w:fldChar w:fldCharType="begin"/>
      </w:r>
      <w:r w:rsidRPr="00761BB5">
        <w:rPr>
          <w:b w:val="0"/>
          <w:bCs/>
          <w:lang w:val="en-GB"/>
        </w:rPr>
        <w:instrText xml:space="preserve"> TOC \f O \n \h \z \t "Observation" \c </w:instrText>
      </w:r>
      <w:r w:rsidRPr="00761BB5">
        <w:rPr>
          <w:b w:val="0"/>
          <w:bCs/>
          <w:lang w:val="en-GB"/>
        </w:rPr>
        <w:fldChar w:fldCharType="separate"/>
      </w:r>
      <w:hyperlink w:anchor="_Toc102160598" w:history="1">
        <w:r w:rsidR="00B13F1D" w:rsidRPr="00CC7C35">
          <w:rPr>
            <w:rStyle w:val="Hyperlink"/>
            <w:noProof/>
          </w:rPr>
          <w:t>Observation 1</w:t>
        </w:r>
        <w:r w:rsidR="00B13F1D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B13F1D" w:rsidRPr="00CC7C35">
          <w:rPr>
            <w:rStyle w:val="Hyperlink"/>
            <w:noProof/>
          </w:rPr>
          <w:t>Proprietary beam management procedures executed on the UE side (resp. NW side) effect NW side (resp. UE side) data quality and, therefore, AI/ML model generation and performance.</w:t>
        </w:r>
      </w:hyperlink>
    </w:p>
    <w:p w14:paraId="054D57E5" w14:textId="29EAD351" w:rsidR="00B13F1D" w:rsidRDefault="00B13F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02160599" w:history="1">
        <w:r w:rsidRPr="00CC7C35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CC7C35">
          <w:rPr>
            <w:rStyle w:val="Hyperlink"/>
            <w:noProof/>
            <w:lang w:val="en-GB"/>
          </w:rPr>
          <w:t>Single-sided AI/ML models in the UE, which are transparent to the NW, may make beam management and AI/ML model generation more difficult.</w:t>
        </w:r>
      </w:hyperlink>
    </w:p>
    <w:p w14:paraId="0331AE6F" w14:textId="5BBA6391" w:rsidR="00B13F1D" w:rsidRDefault="00B13F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02160600" w:history="1">
        <w:r w:rsidRPr="00CC7C35">
          <w:rPr>
            <w:rStyle w:val="Hyperlink"/>
            <w:noProof/>
            <w:lang w:val="en-GB"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CC7C35">
          <w:rPr>
            <w:rStyle w:val="Hyperlink"/>
            <w:noProof/>
            <w:lang w:val="en-GB"/>
          </w:rPr>
          <w:t>UE-side beam prediction AI/ML capability signalling can enable improving NW performance.</w:t>
        </w:r>
      </w:hyperlink>
    </w:p>
    <w:p w14:paraId="3838AA16" w14:textId="23FD7B51" w:rsidR="00FD52FF" w:rsidRPr="00761BB5" w:rsidRDefault="00FD52FF" w:rsidP="00FD52FF">
      <w:pPr>
        <w:pStyle w:val="BodyText"/>
        <w:rPr>
          <w:b/>
          <w:bCs/>
          <w:lang w:val="en-GB"/>
        </w:rPr>
      </w:pPr>
      <w:r w:rsidRPr="00761BB5">
        <w:rPr>
          <w:b/>
          <w:bCs/>
          <w:lang w:val="en-GB"/>
        </w:rPr>
        <w:fldChar w:fldCharType="end"/>
      </w:r>
    </w:p>
    <w:p w14:paraId="2722B58F" w14:textId="77777777" w:rsidR="00FD52FF" w:rsidRPr="00761BB5" w:rsidRDefault="00FD52FF" w:rsidP="00FD52FF">
      <w:pPr>
        <w:pStyle w:val="BodyText"/>
        <w:rPr>
          <w:lang w:val="en-GB"/>
        </w:rPr>
      </w:pPr>
      <w:r w:rsidRPr="00761BB5">
        <w:rPr>
          <w:lang w:val="en-GB"/>
        </w:rPr>
        <w:t>Based on the discussion in the previous sections we propose the following:</w:t>
      </w:r>
    </w:p>
    <w:p w14:paraId="6174622F" w14:textId="77777777" w:rsidR="00B13F1D" w:rsidRDefault="00FD52F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761BB5">
        <w:rPr>
          <w:b w:val="0"/>
          <w:bCs/>
          <w:lang w:val="en-GB"/>
        </w:rPr>
        <w:fldChar w:fldCharType="begin"/>
      </w:r>
      <w:r w:rsidRPr="00761BB5">
        <w:rPr>
          <w:b w:val="0"/>
          <w:bCs/>
          <w:lang w:val="en-GB"/>
        </w:rPr>
        <w:instrText xml:space="preserve"> TOC \n \h \z \t "Proposal" \c </w:instrText>
      </w:r>
      <w:r w:rsidRPr="00761BB5">
        <w:rPr>
          <w:b w:val="0"/>
          <w:bCs/>
          <w:lang w:val="en-GB"/>
        </w:rPr>
        <w:fldChar w:fldCharType="separate"/>
      </w:r>
      <w:hyperlink w:anchor="_Toc102160601" w:history="1">
        <w:r w:rsidR="00B13F1D" w:rsidRPr="00635F53">
          <w:rPr>
            <w:rStyle w:val="Hyperlink"/>
            <w:rFonts w:cs="Arial"/>
            <w:noProof/>
            <w:lang w:val="en-GB"/>
          </w:rPr>
          <w:t>Proposal 1</w:t>
        </w:r>
        <w:r w:rsidR="00B13F1D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B13F1D" w:rsidRPr="00635F53">
          <w:rPr>
            <w:rStyle w:val="Hyperlink"/>
            <w:rFonts w:cs="Arial"/>
            <w:noProof/>
            <w:lang w:val="en-GB"/>
          </w:rPr>
          <w:t>Study UE-sided AI enhancements for beam management.</w:t>
        </w:r>
      </w:hyperlink>
    </w:p>
    <w:p w14:paraId="48E7928B" w14:textId="77777777" w:rsidR="00B13F1D" w:rsidRDefault="00B13F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02160602" w:history="1">
        <w:r w:rsidRPr="00635F53">
          <w:rPr>
            <w:rStyle w:val="Hyperlink"/>
            <w:rFonts w:cs="Arial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635F53">
          <w:rPr>
            <w:rStyle w:val="Hyperlink"/>
            <w:rFonts w:cs="Arial"/>
            <w:noProof/>
            <w:lang w:val="en-GB"/>
          </w:rPr>
          <w:t>Study NW-sided AI enhancements for beam management.</w:t>
        </w:r>
      </w:hyperlink>
    </w:p>
    <w:p w14:paraId="76EDC6CB" w14:textId="77777777" w:rsidR="00B13F1D" w:rsidRDefault="00B13F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02160603" w:history="1">
        <w:r w:rsidRPr="00635F53">
          <w:rPr>
            <w:rStyle w:val="Hyperlink"/>
            <w:rFonts w:cs="Arial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635F53">
          <w:rPr>
            <w:rStyle w:val="Hyperlink"/>
            <w:rFonts w:cs="Arial"/>
            <w:noProof/>
            <w:lang w:val="en-GB"/>
          </w:rPr>
          <w:t>Do not study dual-sided joint AI enhancements for beam management.</w:t>
        </w:r>
      </w:hyperlink>
    </w:p>
    <w:p w14:paraId="1AF053F5" w14:textId="77777777" w:rsidR="00B13F1D" w:rsidRDefault="00B13F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02160604" w:history="1">
        <w:r w:rsidRPr="00635F53">
          <w:rPr>
            <w:rStyle w:val="Hyperlink"/>
            <w:rFonts w:cs="Arial"/>
            <w:noProof/>
            <w:lang w:val="en-GB" w:eastAsia="ja-JP"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635F53">
          <w:rPr>
            <w:rStyle w:val="Hyperlink"/>
            <w:rFonts w:cs="Arial"/>
            <w:noProof/>
            <w:lang w:val="en-GB"/>
          </w:rPr>
          <w:t xml:space="preserve">Study enhanced beam management procedures to aid data collection for (offline) single-sided UE/NW model generation, for example </w:t>
        </w:r>
        <w:r w:rsidRPr="00635F53">
          <w:rPr>
            <w:rStyle w:val="Hyperlink"/>
            <w:noProof/>
            <w:lang w:val="en-GB"/>
          </w:rPr>
          <w:t>potential assistance information.</w:t>
        </w:r>
      </w:hyperlink>
    </w:p>
    <w:p w14:paraId="10D19B60" w14:textId="77777777" w:rsidR="00B13F1D" w:rsidRDefault="00B13F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02160605" w:history="1">
        <w:r w:rsidRPr="00635F53">
          <w:rPr>
            <w:rStyle w:val="Hyperlink"/>
            <w:rFonts w:cs="Arial"/>
            <w:noProof/>
            <w:lang w:val="en-GB" w:eastAsia="ja-JP"/>
          </w:rPr>
          <w:t>Proposal 5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635F53">
          <w:rPr>
            <w:rStyle w:val="Hyperlink"/>
            <w:rFonts w:cs="Arial"/>
            <w:noProof/>
            <w:lang w:val="en-GB"/>
          </w:rPr>
          <w:t>Study specification impacts for beam prediction AI/ML model configuration activation, deactivation, and monitoring.</w:t>
        </w:r>
      </w:hyperlink>
    </w:p>
    <w:p w14:paraId="54425C49" w14:textId="77777777" w:rsidR="00B13F1D" w:rsidRDefault="00B13F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02160606" w:history="1">
        <w:r w:rsidRPr="00635F53">
          <w:rPr>
            <w:rStyle w:val="Hyperlink"/>
            <w:noProof/>
            <w:lang w:val="en-GB"/>
          </w:rPr>
          <w:t>Proposal 6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635F53">
          <w:rPr>
            <w:rStyle w:val="Hyperlink"/>
            <w:noProof/>
            <w:lang w:val="en-GB"/>
          </w:rPr>
          <w:t>Study AI/ML model capability reporting associated with beam predictions from UE.</w:t>
        </w:r>
      </w:hyperlink>
    </w:p>
    <w:p w14:paraId="10DB2F05" w14:textId="77777777" w:rsidR="00B13F1D" w:rsidRDefault="00B13F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02160607" w:history="1">
        <w:r w:rsidRPr="00635F53">
          <w:rPr>
            <w:rStyle w:val="Hyperlink"/>
            <w:noProof/>
            <w:lang w:val="en-GB"/>
          </w:rPr>
          <w:t>Proposal 7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635F53">
          <w:rPr>
            <w:rStyle w:val="Hyperlink"/>
            <w:noProof/>
            <w:lang w:val="en-GB"/>
          </w:rPr>
          <w:t>Study the benefit of signalling predicted values and associated confidence levels for beam management.</w:t>
        </w:r>
      </w:hyperlink>
    </w:p>
    <w:p w14:paraId="43A785C5" w14:textId="77777777" w:rsidR="00B13F1D" w:rsidRDefault="00B13F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02160608" w:history="1">
        <w:r w:rsidRPr="00635F53">
          <w:rPr>
            <w:rStyle w:val="Hyperlink"/>
            <w:noProof/>
            <w:lang w:val="en-GB"/>
          </w:rPr>
          <w:t>Proposal 8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635F53">
          <w:rPr>
            <w:rStyle w:val="Hyperlink"/>
            <w:noProof/>
            <w:lang w:val="en-GB"/>
          </w:rPr>
          <w:t>Quantify the benefits of site-specific beam prediction models AI/ML models trained on site-specific data.</w:t>
        </w:r>
      </w:hyperlink>
    </w:p>
    <w:p w14:paraId="0CC39DD4" w14:textId="77777777" w:rsidR="00B13F1D" w:rsidRDefault="00B13F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02160609" w:history="1">
        <w:r w:rsidRPr="00635F53">
          <w:rPr>
            <w:rStyle w:val="Hyperlink"/>
            <w:noProof/>
            <w:lang w:val="en-GB"/>
          </w:rPr>
          <w:t>Proposal 9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635F53">
          <w:rPr>
            <w:rStyle w:val="Hyperlink"/>
            <w:noProof/>
            <w:lang w:val="en-GB"/>
          </w:rPr>
          <w:t>Study</w:t>
        </w:r>
        <w:r w:rsidRPr="00635F53">
          <w:rPr>
            <w:rStyle w:val="Hyperlink"/>
            <w:noProof/>
            <w:lang w:val="en-GB" w:eastAsia="ja-JP"/>
          </w:rPr>
          <w:t xml:space="preserve"> requirements and solutions for enabling trained site-specific beam prediction AI/ML models to UEs</w:t>
        </w:r>
      </w:hyperlink>
    </w:p>
    <w:p w14:paraId="71D79D99" w14:textId="478A7787" w:rsidR="00F507D1" w:rsidRPr="00CE0424" w:rsidRDefault="00FD52FF" w:rsidP="00CE0424">
      <w:pPr>
        <w:pStyle w:val="Heading1"/>
      </w:pPr>
      <w:r w:rsidRPr="00761BB5">
        <w:rPr>
          <w:b/>
          <w:bCs/>
          <w:lang w:eastAsia="zh-CN"/>
        </w:rPr>
        <w:fldChar w:fldCharType="end"/>
      </w:r>
      <w:r w:rsidRPr="00761BB5">
        <w:rPr>
          <w:b/>
          <w:bCs/>
        </w:rPr>
        <w:t xml:space="preserve"> </w:t>
      </w:r>
      <w:bookmarkStart w:id="21" w:name="_In-sequence_SDU_delivery"/>
      <w:bookmarkEnd w:id="21"/>
      <w:r w:rsidR="00F507D1" w:rsidRPr="00CE0424">
        <w:t>References</w:t>
      </w:r>
    </w:p>
    <w:bookmarkStart w:id="22" w:name="_Ref102027928"/>
    <w:bookmarkStart w:id="23" w:name="_Ref174151459"/>
    <w:bookmarkStart w:id="24" w:name="_Ref189809556"/>
    <w:p w14:paraId="4BB528DD" w14:textId="261841A6" w:rsidR="005074A8" w:rsidRDefault="005074A8" w:rsidP="005074A8">
      <w:pPr>
        <w:pStyle w:val="Reference"/>
      </w:pPr>
      <w:r>
        <w:fldChar w:fldCharType="begin"/>
      </w:r>
      <w:r>
        <w:instrText xml:space="preserve"> HYPERLINK "https://www.3gpp.org/ftp/tsg_ran/TSG_RAN/TSGR_94e/Docs/RP-213599.zip" </w:instrText>
      </w:r>
      <w:r>
        <w:fldChar w:fldCharType="separate"/>
      </w:r>
      <w:r w:rsidRPr="009E607B">
        <w:rPr>
          <w:rStyle w:val="Hyperlink"/>
        </w:rPr>
        <w:t>RP-213599</w:t>
      </w:r>
      <w:r>
        <w:fldChar w:fldCharType="end"/>
      </w:r>
      <w:r>
        <w:t xml:space="preserve">, </w:t>
      </w:r>
      <w:r w:rsidRPr="003B42A0">
        <w:t>Study on Artificial Intelligence (AI)/Machine Learning (ML) for NR Air Interface</w:t>
      </w:r>
      <w:r>
        <w:t xml:space="preserve">, </w:t>
      </w:r>
      <w:r w:rsidRPr="00FF64E1">
        <w:t>Qualcomm</w:t>
      </w:r>
      <w:r>
        <w:t xml:space="preserve">, </w:t>
      </w:r>
      <w:r w:rsidRPr="00A142A5">
        <w:t>3GPP TSG RAN Meeting #94e</w:t>
      </w:r>
      <w:r>
        <w:t xml:space="preserve">, </w:t>
      </w:r>
      <w:r w:rsidRPr="002817B6">
        <w:t xml:space="preserve">Electronic Meeting, Dec. 6 </w:t>
      </w:r>
      <w:r w:rsidR="009A7CC5">
        <w:t>–</w:t>
      </w:r>
      <w:r w:rsidRPr="002817B6">
        <w:t xml:space="preserve"> 17, 2021</w:t>
      </w:r>
      <w:r>
        <w:t>.</w:t>
      </w:r>
      <w:bookmarkEnd w:id="22"/>
    </w:p>
    <w:p w14:paraId="59B73BAC" w14:textId="28DD10F7" w:rsidR="00C644D1" w:rsidRPr="00C10CD7" w:rsidRDefault="00912B6A" w:rsidP="00F51B61">
      <w:pPr>
        <w:pStyle w:val="Reference"/>
        <w:rPr>
          <w:lang w:val="en-GB"/>
        </w:rPr>
      </w:pPr>
      <w:bookmarkStart w:id="25" w:name="_Ref102104536"/>
      <w:r>
        <w:lastRenderedPageBreak/>
        <w:t xml:space="preserve">R1-2203280, </w:t>
      </w:r>
      <w:r w:rsidR="007F7FCB">
        <w:t>General aspects of AI</w:t>
      </w:r>
      <w:r w:rsidR="008812A0">
        <w:t xml:space="preserve"> PHY</w:t>
      </w:r>
      <w:r w:rsidR="00CE30AF">
        <w:t xml:space="preserve"> framework</w:t>
      </w:r>
      <w:r w:rsidR="008812A0">
        <w:t xml:space="preserve">, Ericsson, </w:t>
      </w:r>
      <w:r w:rsidR="00832510" w:rsidRPr="00255058">
        <w:rPr>
          <w:sz w:val="18"/>
          <w:szCs w:val="18"/>
        </w:rPr>
        <w:t>3GPP TSG-RAN WG1 Meeting 109-e, May 16-27, 2022.</w:t>
      </w:r>
      <w:bookmarkStart w:id="26" w:name="_Ref102058406"/>
      <w:bookmarkEnd w:id="25"/>
    </w:p>
    <w:p w14:paraId="5DA6112F" w14:textId="44E980CE" w:rsidR="00C10CD7" w:rsidRPr="00832510" w:rsidRDefault="00C10CD7" w:rsidP="00F51B61">
      <w:pPr>
        <w:pStyle w:val="Reference"/>
        <w:rPr>
          <w:lang w:val="en-GB"/>
        </w:rPr>
      </w:pPr>
      <w:bookmarkStart w:id="27" w:name="_Ref102103976"/>
      <w:r>
        <w:t>R1-</w:t>
      </w:r>
      <w:r w:rsidR="00F21C51">
        <w:t xml:space="preserve">2203283, Evaluation of AI beam management, Ericsson, </w:t>
      </w:r>
      <w:r w:rsidR="00F21C51" w:rsidRPr="00255058">
        <w:rPr>
          <w:sz w:val="18"/>
          <w:szCs w:val="18"/>
        </w:rPr>
        <w:t>3GPP TSG-RAN WG1 Meeting 109-e, May 16-27, 2022</w:t>
      </w:r>
      <w:r w:rsidR="00F21C51">
        <w:rPr>
          <w:sz w:val="18"/>
          <w:szCs w:val="18"/>
        </w:rPr>
        <w:t>.</w:t>
      </w:r>
      <w:bookmarkEnd w:id="27"/>
    </w:p>
    <w:bookmarkEnd w:id="26"/>
    <w:p w14:paraId="32B381A3" w14:textId="77777777" w:rsidR="00C644D1" w:rsidRDefault="00C644D1" w:rsidP="00C644D1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</w:p>
    <w:p w14:paraId="715CA09B" w14:textId="77777777" w:rsidR="003A7EF3" w:rsidRPr="00761BB5" w:rsidRDefault="003A7EF3" w:rsidP="004A2510">
      <w:pPr>
        <w:pStyle w:val="Reference"/>
        <w:numPr>
          <w:ilvl w:val="0"/>
          <w:numId w:val="0"/>
        </w:numPr>
        <w:rPr>
          <w:lang w:val="en-GB"/>
        </w:rPr>
      </w:pPr>
      <w:bookmarkStart w:id="28" w:name="_Ref102045646"/>
      <w:bookmarkEnd w:id="23"/>
      <w:bookmarkEnd w:id="24"/>
      <w:bookmarkEnd w:id="28"/>
    </w:p>
    <w:sectPr w:rsidR="003A7EF3" w:rsidRPr="00761BB5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8EA2F" w14:textId="77777777" w:rsidR="003B5DC9" w:rsidRDefault="003B5DC9">
      <w:r>
        <w:separator/>
      </w:r>
    </w:p>
  </w:endnote>
  <w:endnote w:type="continuationSeparator" w:id="0">
    <w:p w14:paraId="1315DA53" w14:textId="77777777" w:rsidR="003B5DC9" w:rsidRDefault="003B5DC9">
      <w:r>
        <w:continuationSeparator/>
      </w:r>
    </w:p>
  </w:endnote>
  <w:endnote w:type="continuationNotice" w:id="1">
    <w:p w14:paraId="75E5ACE0" w14:textId="77777777" w:rsidR="003B5DC9" w:rsidRDefault="003B5D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91744" w14:textId="77777777" w:rsidR="003B5DC9" w:rsidRDefault="003B5DC9">
      <w:r>
        <w:separator/>
      </w:r>
    </w:p>
  </w:footnote>
  <w:footnote w:type="continuationSeparator" w:id="0">
    <w:p w14:paraId="67A29B82" w14:textId="77777777" w:rsidR="003B5DC9" w:rsidRDefault="003B5DC9">
      <w:r>
        <w:continuationSeparator/>
      </w:r>
    </w:p>
  </w:footnote>
  <w:footnote w:type="continuationNotice" w:id="1">
    <w:p w14:paraId="5389A635" w14:textId="77777777" w:rsidR="003B5DC9" w:rsidRDefault="003B5DC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266F42"/>
    <w:multiLevelType w:val="multilevel"/>
    <w:tmpl w:val="0E147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A13098D"/>
    <w:multiLevelType w:val="hybridMultilevel"/>
    <w:tmpl w:val="35C8A69A"/>
    <w:lvl w:ilvl="0" w:tplc="200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CF16AD"/>
    <w:multiLevelType w:val="hybridMultilevel"/>
    <w:tmpl w:val="F3861206"/>
    <w:lvl w:ilvl="0" w:tplc="45F64DEE">
      <w:start w:val="3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76250"/>
    <w:multiLevelType w:val="hybridMultilevel"/>
    <w:tmpl w:val="92820B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F51DB7"/>
    <w:multiLevelType w:val="hybridMultilevel"/>
    <w:tmpl w:val="4E5E00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A1CE9"/>
    <w:multiLevelType w:val="hybridMultilevel"/>
    <w:tmpl w:val="E018BC3E"/>
    <w:lvl w:ilvl="0" w:tplc="B7D26D5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D86805"/>
    <w:multiLevelType w:val="hybridMultilevel"/>
    <w:tmpl w:val="84B471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E2092"/>
    <w:multiLevelType w:val="hybridMultilevel"/>
    <w:tmpl w:val="5C3C02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D1713B"/>
    <w:multiLevelType w:val="multilevel"/>
    <w:tmpl w:val="853E31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FC52F8"/>
    <w:multiLevelType w:val="hybridMultilevel"/>
    <w:tmpl w:val="D46E2B84"/>
    <w:lvl w:ilvl="0" w:tplc="144AD99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E16104"/>
    <w:multiLevelType w:val="hybridMultilevel"/>
    <w:tmpl w:val="19C6FFC0"/>
    <w:lvl w:ilvl="0" w:tplc="05EA3B3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994CD7"/>
    <w:multiLevelType w:val="multilevel"/>
    <w:tmpl w:val="15687E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D05393B"/>
    <w:multiLevelType w:val="multilevel"/>
    <w:tmpl w:val="A9E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D385086"/>
    <w:multiLevelType w:val="hybridMultilevel"/>
    <w:tmpl w:val="98C8D75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618503F"/>
    <w:multiLevelType w:val="multilevel"/>
    <w:tmpl w:val="A1FA88B0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B3A3A92"/>
    <w:multiLevelType w:val="hybridMultilevel"/>
    <w:tmpl w:val="71E6E82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4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6"/>
  </w:num>
  <w:num w:numId="17">
    <w:abstractNumId w:val="8"/>
  </w:num>
  <w:num w:numId="18">
    <w:abstractNumId w:val="9"/>
  </w:num>
  <w:num w:numId="19">
    <w:abstractNumId w:val="5"/>
  </w:num>
  <w:num w:numId="20">
    <w:abstractNumId w:val="36"/>
  </w:num>
  <w:num w:numId="21">
    <w:abstractNumId w:val="14"/>
  </w:num>
  <w:num w:numId="22">
    <w:abstractNumId w:val="35"/>
  </w:num>
  <w:num w:numId="23">
    <w:abstractNumId w:val="37"/>
  </w:num>
  <w:num w:numId="24">
    <w:abstractNumId w:val="13"/>
  </w:num>
  <w:num w:numId="25">
    <w:abstractNumId w:val="6"/>
  </w:num>
  <w:num w:numId="26">
    <w:abstractNumId w:val="31"/>
  </w:num>
  <w:num w:numId="27">
    <w:abstractNumId w:val="25"/>
  </w:num>
  <w:num w:numId="28">
    <w:abstractNumId w:val="3"/>
  </w:num>
  <w:num w:numId="29">
    <w:abstractNumId w:val="33"/>
  </w:num>
  <w:num w:numId="30">
    <w:abstractNumId w:val="29"/>
  </w:num>
  <w:num w:numId="31">
    <w:abstractNumId w:val="32"/>
  </w:num>
  <w:num w:numId="32">
    <w:abstractNumId w:val="7"/>
  </w:num>
  <w:num w:numId="33">
    <w:abstractNumId w:val="23"/>
  </w:num>
  <w:num w:numId="34">
    <w:abstractNumId w:val="28"/>
  </w:num>
  <w:num w:numId="35">
    <w:abstractNumId w:val="20"/>
  </w:num>
  <w:num w:numId="36">
    <w:abstractNumId w:val="27"/>
  </w:num>
  <w:num w:numId="37">
    <w:abstractNumId w:val="34"/>
  </w:num>
  <w:num w:numId="38">
    <w:abstractNumId w:val="38"/>
  </w:num>
  <w:num w:numId="39">
    <w:abstractNumId w:val="15"/>
    <w:lvlOverride w:ilvl="0">
      <w:startOverride w:val="1"/>
    </w:lvlOverride>
  </w:num>
  <w:num w:numId="40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8E0"/>
    <w:rsid w:val="00001B99"/>
    <w:rsid w:val="00002A37"/>
    <w:rsid w:val="0000564C"/>
    <w:rsid w:val="00005876"/>
    <w:rsid w:val="00006446"/>
    <w:rsid w:val="00006896"/>
    <w:rsid w:val="00006939"/>
    <w:rsid w:val="0000698F"/>
    <w:rsid w:val="00007CDC"/>
    <w:rsid w:val="00011B28"/>
    <w:rsid w:val="00013B5A"/>
    <w:rsid w:val="00014825"/>
    <w:rsid w:val="000150AC"/>
    <w:rsid w:val="00015D15"/>
    <w:rsid w:val="000167D6"/>
    <w:rsid w:val="00016EB2"/>
    <w:rsid w:val="00016F84"/>
    <w:rsid w:val="000204B2"/>
    <w:rsid w:val="000211B4"/>
    <w:rsid w:val="000222DA"/>
    <w:rsid w:val="00022F3D"/>
    <w:rsid w:val="0002372A"/>
    <w:rsid w:val="00023AD4"/>
    <w:rsid w:val="00024980"/>
    <w:rsid w:val="000250C6"/>
    <w:rsid w:val="0002520F"/>
    <w:rsid w:val="0002564D"/>
    <w:rsid w:val="00025ECA"/>
    <w:rsid w:val="000266A8"/>
    <w:rsid w:val="00030174"/>
    <w:rsid w:val="000301AE"/>
    <w:rsid w:val="00030D37"/>
    <w:rsid w:val="000320B0"/>
    <w:rsid w:val="000325B8"/>
    <w:rsid w:val="00032C12"/>
    <w:rsid w:val="0003376F"/>
    <w:rsid w:val="00034C15"/>
    <w:rsid w:val="00034CF0"/>
    <w:rsid w:val="0003524F"/>
    <w:rsid w:val="00035BDA"/>
    <w:rsid w:val="00035DDF"/>
    <w:rsid w:val="000369DF"/>
    <w:rsid w:val="00036BA1"/>
    <w:rsid w:val="000401A2"/>
    <w:rsid w:val="00041A15"/>
    <w:rsid w:val="000422E2"/>
    <w:rsid w:val="00042F22"/>
    <w:rsid w:val="00043661"/>
    <w:rsid w:val="0004418E"/>
    <w:rsid w:val="000444EF"/>
    <w:rsid w:val="0004577F"/>
    <w:rsid w:val="00050A11"/>
    <w:rsid w:val="00051A2A"/>
    <w:rsid w:val="00052A07"/>
    <w:rsid w:val="000534E3"/>
    <w:rsid w:val="00053C50"/>
    <w:rsid w:val="0005518B"/>
    <w:rsid w:val="00055309"/>
    <w:rsid w:val="0005606A"/>
    <w:rsid w:val="00056D16"/>
    <w:rsid w:val="00057117"/>
    <w:rsid w:val="000571CC"/>
    <w:rsid w:val="000579A9"/>
    <w:rsid w:val="000616E7"/>
    <w:rsid w:val="00061C3A"/>
    <w:rsid w:val="00061D7E"/>
    <w:rsid w:val="0006281B"/>
    <w:rsid w:val="00062B8B"/>
    <w:rsid w:val="0006487E"/>
    <w:rsid w:val="0006512F"/>
    <w:rsid w:val="00065E1A"/>
    <w:rsid w:val="00070592"/>
    <w:rsid w:val="00071C12"/>
    <w:rsid w:val="00071DA3"/>
    <w:rsid w:val="00072110"/>
    <w:rsid w:val="00073EA4"/>
    <w:rsid w:val="000747BE"/>
    <w:rsid w:val="0007522A"/>
    <w:rsid w:val="00075FEC"/>
    <w:rsid w:val="00077E5F"/>
    <w:rsid w:val="0008036A"/>
    <w:rsid w:val="00081AE6"/>
    <w:rsid w:val="0008380C"/>
    <w:rsid w:val="000855EB"/>
    <w:rsid w:val="00085856"/>
    <w:rsid w:val="00085B52"/>
    <w:rsid w:val="00086012"/>
    <w:rsid w:val="000866F2"/>
    <w:rsid w:val="00087188"/>
    <w:rsid w:val="00087A1A"/>
    <w:rsid w:val="0009009F"/>
    <w:rsid w:val="00090B39"/>
    <w:rsid w:val="00090DD8"/>
    <w:rsid w:val="00091557"/>
    <w:rsid w:val="000924C1"/>
    <w:rsid w:val="000924F0"/>
    <w:rsid w:val="00093474"/>
    <w:rsid w:val="00094D23"/>
    <w:rsid w:val="0009509A"/>
    <w:rsid w:val="0009510F"/>
    <w:rsid w:val="000A01A9"/>
    <w:rsid w:val="000A16DB"/>
    <w:rsid w:val="000A189C"/>
    <w:rsid w:val="000A19D3"/>
    <w:rsid w:val="000A1B7B"/>
    <w:rsid w:val="000A2F91"/>
    <w:rsid w:val="000A33A0"/>
    <w:rsid w:val="000A344A"/>
    <w:rsid w:val="000A470D"/>
    <w:rsid w:val="000A4799"/>
    <w:rsid w:val="000A55B1"/>
    <w:rsid w:val="000A56F2"/>
    <w:rsid w:val="000A5E29"/>
    <w:rsid w:val="000A6457"/>
    <w:rsid w:val="000A67FF"/>
    <w:rsid w:val="000B14C4"/>
    <w:rsid w:val="000B1B9D"/>
    <w:rsid w:val="000B2719"/>
    <w:rsid w:val="000B293B"/>
    <w:rsid w:val="000B35B3"/>
    <w:rsid w:val="000B3A8F"/>
    <w:rsid w:val="000B43B4"/>
    <w:rsid w:val="000B4AB9"/>
    <w:rsid w:val="000B50A4"/>
    <w:rsid w:val="000B580D"/>
    <w:rsid w:val="000B58C3"/>
    <w:rsid w:val="000B6015"/>
    <w:rsid w:val="000B61E9"/>
    <w:rsid w:val="000B7A09"/>
    <w:rsid w:val="000C165A"/>
    <w:rsid w:val="000C2E19"/>
    <w:rsid w:val="000C2F25"/>
    <w:rsid w:val="000C3FE0"/>
    <w:rsid w:val="000C6788"/>
    <w:rsid w:val="000C7FF0"/>
    <w:rsid w:val="000D0D07"/>
    <w:rsid w:val="000D1E01"/>
    <w:rsid w:val="000D1F43"/>
    <w:rsid w:val="000D2ADF"/>
    <w:rsid w:val="000D3213"/>
    <w:rsid w:val="000D4797"/>
    <w:rsid w:val="000D5193"/>
    <w:rsid w:val="000E00C5"/>
    <w:rsid w:val="000E0527"/>
    <w:rsid w:val="000E1E8E"/>
    <w:rsid w:val="000E1E92"/>
    <w:rsid w:val="000E1F61"/>
    <w:rsid w:val="000E2129"/>
    <w:rsid w:val="000E36CD"/>
    <w:rsid w:val="000E416E"/>
    <w:rsid w:val="000E41A9"/>
    <w:rsid w:val="000E41EB"/>
    <w:rsid w:val="000E494A"/>
    <w:rsid w:val="000E4F94"/>
    <w:rsid w:val="000E5EEB"/>
    <w:rsid w:val="000E612A"/>
    <w:rsid w:val="000F06D6"/>
    <w:rsid w:val="000F0B7C"/>
    <w:rsid w:val="000F0EB1"/>
    <w:rsid w:val="000F10D5"/>
    <w:rsid w:val="000F1106"/>
    <w:rsid w:val="000F11A2"/>
    <w:rsid w:val="000F246B"/>
    <w:rsid w:val="000F36CF"/>
    <w:rsid w:val="000F3BE9"/>
    <w:rsid w:val="000F3F6C"/>
    <w:rsid w:val="000F429C"/>
    <w:rsid w:val="000F4BAB"/>
    <w:rsid w:val="000F6DF3"/>
    <w:rsid w:val="000F6FAA"/>
    <w:rsid w:val="001004CE"/>
    <w:rsid w:val="001005FF"/>
    <w:rsid w:val="00101375"/>
    <w:rsid w:val="00104BAB"/>
    <w:rsid w:val="001062FB"/>
    <w:rsid w:val="001063E6"/>
    <w:rsid w:val="00106C19"/>
    <w:rsid w:val="00110299"/>
    <w:rsid w:val="00110A37"/>
    <w:rsid w:val="00111950"/>
    <w:rsid w:val="001126A8"/>
    <w:rsid w:val="001139A8"/>
    <w:rsid w:val="00113CF4"/>
    <w:rsid w:val="001153EA"/>
    <w:rsid w:val="00115590"/>
    <w:rsid w:val="00115643"/>
    <w:rsid w:val="00115826"/>
    <w:rsid w:val="00116765"/>
    <w:rsid w:val="00120AFA"/>
    <w:rsid w:val="001219F5"/>
    <w:rsid w:val="00121A20"/>
    <w:rsid w:val="0012377F"/>
    <w:rsid w:val="00124314"/>
    <w:rsid w:val="001266E8"/>
    <w:rsid w:val="00126B4A"/>
    <w:rsid w:val="00127E67"/>
    <w:rsid w:val="001324D2"/>
    <w:rsid w:val="00132FD0"/>
    <w:rsid w:val="00133D76"/>
    <w:rsid w:val="001344C0"/>
    <w:rsid w:val="001346DA"/>
    <w:rsid w:val="001346FA"/>
    <w:rsid w:val="00135252"/>
    <w:rsid w:val="00136603"/>
    <w:rsid w:val="00137095"/>
    <w:rsid w:val="00137AB5"/>
    <w:rsid w:val="00137C7A"/>
    <w:rsid w:val="00137F0B"/>
    <w:rsid w:val="001408AB"/>
    <w:rsid w:val="00141293"/>
    <w:rsid w:val="00142043"/>
    <w:rsid w:val="001431D3"/>
    <w:rsid w:val="0014321F"/>
    <w:rsid w:val="00144721"/>
    <w:rsid w:val="00145396"/>
    <w:rsid w:val="00146358"/>
    <w:rsid w:val="00146B4A"/>
    <w:rsid w:val="001474E4"/>
    <w:rsid w:val="00147C8D"/>
    <w:rsid w:val="001502F5"/>
    <w:rsid w:val="0015095A"/>
    <w:rsid w:val="001510C7"/>
    <w:rsid w:val="0015167B"/>
    <w:rsid w:val="0015182E"/>
    <w:rsid w:val="00151C2D"/>
    <w:rsid w:val="00151E23"/>
    <w:rsid w:val="001526E0"/>
    <w:rsid w:val="001537CB"/>
    <w:rsid w:val="00154233"/>
    <w:rsid w:val="00154B07"/>
    <w:rsid w:val="001551B5"/>
    <w:rsid w:val="00155F1D"/>
    <w:rsid w:val="001569DE"/>
    <w:rsid w:val="00157609"/>
    <w:rsid w:val="00161500"/>
    <w:rsid w:val="001625FB"/>
    <w:rsid w:val="00164019"/>
    <w:rsid w:val="00165047"/>
    <w:rsid w:val="00165388"/>
    <w:rsid w:val="001659C1"/>
    <w:rsid w:val="00165A67"/>
    <w:rsid w:val="00165C94"/>
    <w:rsid w:val="001667C9"/>
    <w:rsid w:val="0016744D"/>
    <w:rsid w:val="0016762E"/>
    <w:rsid w:val="0016796D"/>
    <w:rsid w:val="00167BD9"/>
    <w:rsid w:val="0017109A"/>
    <w:rsid w:val="00172CDC"/>
    <w:rsid w:val="00172F6E"/>
    <w:rsid w:val="00173A8E"/>
    <w:rsid w:val="00173BFF"/>
    <w:rsid w:val="00173F32"/>
    <w:rsid w:val="0017502C"/>
    <w:rsid w:val="001751FB"/>
    <w:rsid w:val="00176BD7"/>
    <w:rsid w:val="001807F9"/>
    <w:rsid w:val="00181226"/>
    <w:rsid w:val="0018143F"/>
    <w:rsid w:val="00181857"/>
    <w:rsid w:val="00181FF8"/>
    <w:rsid w:val="00182A36"/>
    <w:rsid w:val="001830F6"/>
    <w:rsid w:val="001847B5"/>
    <w:rsid w:val="00185F3D"/>
    <w:rsid w:val="00190AC1"/>
    <w:rsid w:val="001910E5"/>
    <w:rsid w:val="001920E7"/>
    <w:rsid w:val="0019341A"/>
    <w:rsid w:val="001936CA"/>
    <w:rsid w:val="0019378A"/>
    <w:rsid w:val="00193EB2"/>
    <w:rsid w:val="00194472"/>
    <w:rsid w:val="0019580F"/>
    <w:rsid w:val="00197903"/>
    <w:rsid w:val="00197DF9"/>
    <w:rsid w:val="001A1987"/>
    <w:rsid w:val="001A2564"/>
    <w:rsid w:val="001A2886"/>
    <w:rsid w:val="001A35A8"/>
    <w:rsid w:val="001A41EA"/>
    <w:rsid w:val="001A46F8"/>
    <w:rsid w:val="001A4DA8"/>
    <w:rsid w:val="001A6173"/>
    <w:rsid w:val="001A650E"/>
    <w:rsid w:val="001A6CBA"/>
    <w:rsid w:val="001B0104"/>
    <w:rsid w:val="001B0947"/>
    <w:rsid w:val="001B0D97"/>
    <w:rsid w:val="001B0F3C"/>
    <w:rsid w:val="001B35CA"/>
    <w:rsid w:val="001B3EFF"/>
    <w:rsid w:val="001B4947"/>
    <w:rsid w:val="001B4C8F"/>
    <w:rsid w:val="001B5A5D"/>
    <w:rsid w:val="001B5AB1"/>
    <w:rsid w:val="001B6B51"/>
    <w:rsid w:val="001B6D37"/>
    <w:rsid w:val="001B6EBF"/>
    <w:rsid w:val="001C054F"/>
    <w:rsid w:val="001C08C9"/>
    <w:rsid w:val="001C094B"/>
    <w:rsid w:val="001C1A86"/>
    <w:rsid w:val="001C1CE5"/>
    <w:rsid w:val="001C3975"/>
    <w:rsid w:val="001C3D2A"/>
    <w:rsid w:val="001C40F2"/>
    <w:rsid w:val="001C41F4"/>
    <w:rsid w:val="001C511F"/>
    <w:rsid w:val="001C5308"/>
    <w:rsid w:val="001C5EE3"/>
    <w:rsid w:val="001C6179"/>
    <w:rsid w:val="001C6BBD"/>
    <w:rsid w:val="001C6C34"/>
    <w:rsid w:val="001C6C8F"/>
    <w:rsid w:val="001C7543"/>
    <w:rsid w:val="001D1084"/>
    <w:rsid w:val="001D14DD"/>
    <w:rsid w:val="001D1648"/>
    <w:rsid w:val="001D1662"/>
    <w:rsid w:val="001D266C"/>
    <w:rsid w:val="001D300B"/>
    <w:rsid w:val="001D3537"/>
    <w:rsid w:val="001D4C25"/>
    <w:rsid w:val="001D51BA"/>
    <w:rsid w:val="001D53E7"/>
    <w:rsid w:val="001D6342"/>
    <w:rsid w:val="001D68C7"/>
    <w:rsid w:val="001D6D53"/>
    <w:rsid w:val="001D724E"/>
    <w:rsid w:val="001D79C6"/>
    <w:rsid w:val="001D7F91"/>
    <w:rsid w:val="001E2D53"/>
    <w:rsid w:val="001E387C"/>
    <w:rsid w:val="001E447A"/>
    <w:rsid w:val="001E4887"/>
    <w:rsid w:val="001E4CFA"/>
    <w:rsid w:val="001E58E2"/>
    <w:rsid w:val="001E7AED"/>
    <w:rsid w:val="001F0643"/>
    <w:rsid w:val="001F093A"/>
    <w:rsid w:val="001F09EB"/>
    <w:rsid w:val="001F26C4"/>
    <w:rsid w:val="001F3916"/>
    <w:rsid w:val="001F54C5"/>
    <w:rsid w:val="001F5664"/>
    <w:rsid w:val="001F5F5B"/>
    <w:rsid w:val="001F662C"/>
    <w:rsid w:val="001F67A9"/>
    <w:rsid w:val="001F7074"/>
    <w:rsid w:val="001F7931"/>
    <w:rsid w:val="001F7943"/>
    <w:rsid w:val="00200490"/>
    <w:rsid w:val="002006A2"/>
    <w:rsid w:val="002014FF"/>
    <w:rsid w:val="0020179B"/>
    <w:rsid w:val="00201F3A"/>
    <w:rsid w:val="00201F64"/>
    <w:rsid w:val="00202DE4"/>
    <w:rsid w:val="00203CB2"/>
    <w:rsid w:val="00203F96"/>
    <w:rsid w:val="00204666"/>
    <w:rsid w:val="0020539C"/>
    <w:rsid w:val="002061E5"/>
    <w:rsid w:val="002069B2"/>
    <w:rsid w:val="00207FA3"/>
    <w:rsid w:val="0021063E"/>
    <w:rsid w:val="00211290"/>
    <w:rsid w:val="002138A1"/>
    <w:rsid w:val="00214DA8"/>
    <w:rsid w:val="00215423"/>
    <w:rsid w:val="002158FA"/>
    <w:rsid w:val="0022013F"/>
    <w:rsid w:val="00220190"/>
    <w:rsid w:val="00220600"/>
    <w:rsid w:val="00220F03"/>
    <w:rsid w:val="002212F9"/>
    <w:rsid w:val="002224DB"/>
    <w:rsid w:val="00222FE3"/>
    <w:rsid w:val="00223F04"/>
    <w:rsid w:val="00223FCB"/>
    <w:rsid w:val="00224D87"/>
    <w:rsid w:val="002252C3"/>
    <w:rsid w:val="0022564D"/>
    <w:rsid w:val="00225C54"/>
    <w:rsid w:val="002263E1"/>
    <w:rsid w:val="002300B6"/>
    <w:rsid w:val="00230765"/>
    <w:rsid w:val="00230D18"/>
    <w:rsid w:val="002319E4"/>
    <w:rsid w:val="00231E43"/>
    <w:rsid w:val="00232376"/>
    <w:rsid w:val="00233F96"/>
    <w:rsid w:val="002350C8"/>
    <w:rsid w:val="00235632"/>
    <w:rsid w:val="00235872"/>
    <w:rsid w:val="00235E15"/>
    <w:rsid w:val="00236C66"/>
    <w:rsid w:val="002370A9"/>
    <w:rsid w:val="00237530"/>
    <w:rsid w:val="00241559"/>
    <w:rsid w:val="002422D0"/>
    <w:rsid w:val="00242BC3"/>
    <w:rsid w:val="002435B3"/>
    <w:rsid w:val="00243970"/>
    <w:rsid w:val="00244CF2"/>
    <w:rsid w:val="00245764"/>
    <w:rsid w:val="002458EB"/>
    <w:rsid w:val="00246037"/>
    <w:rsid w:val="002467D9"/>
    <w:rsid w:val="002475A2"/>
    <w:rsid w:val="002476B6"/>
    <w:rsid w:val="002500C8"/>
    <w:rsid w:val="00251585"/>
    <w:rsid w:val="002515DF"/>
    <w:rsid w:val="00256325"/>
    <w:rsid w:val="00257543"/>
    <w:rsid w:val="0025754B"/>
    <w:rsid w:val="002604BD"/>
    <w:rsid w:val="00261486"/>
    <w:rsid w:val="002617C0"/>
    <w:rsid w:val="002617E7"/>
    <w:rsid w:val="00262968"/>
    <w:rsid w:val="002629B2"/>
    <w:rsid w:val="00262A88"/>
    <w:rsid w:val="002632DA"/>
    <w:rsid w:val="00264228"/>
    <w:rsid w:val="00264334"/>
    <w:rsid w:val="0026473E"/>
    <w:rsid w:val="002647DC"/>
    <w:rsid w:val="00265DF4"/>
    <w:rsid w:val="00266214"/>
    <w:rsid w:val="00266FB4"/>
    <w:rsid w:val="00267C83"/>
    <w:rsid w:val="0027144F"/>
    <w:rsid w:val="0027167B"/>
    <w:rsid w:val="00271813"/>
    <w:rsid w:val="00271F3A"/>
    <w:rsid w:val="00272C7E"/>
    <w:rsid w:val="00273278"/>
    <w:rsid w:val="002737F4"/>
    <w:rsid w:val="002737F8"/>
    <w:rsid w:val="00274CEE"/>
    <w:rsid w:val="00276BA1"/>
    <w:rsid w:val="00277AFD"/>
    <w:rsid w:val="00277DFD"/>
    <w:rsid w:val="002805F5"/>
    <w:rsid w:val="00280751"/>
    <w:rsid w:val="002811C2"/>
    <w:rsid w:val="00281740"/>
    <w:rsid w:val="0028280A"/>
    <w:rsid w:val="002836CE"/>
    <w:rsid w:val="00283B42"/>
    <w:rsid w:val="002853C3"/>
    <w:rsid w:val="00285561"/>
    <w:rsid w:val="00286ACD"/>
    <w:rsid w:val="00287838"/>
    <w:rsid w:val="00287E9B"/>
    <w:rsid w:val="002907B5"/>
    <w:rsid w:val="00290E17"/>
    <w:rsid w:val="0029104A"/>
    <w:rsid w:val="0029146B"/>
    <w:rsid w:val="002918EE"/>
    <w:rsid w:val="00291CB1"/>
    <w:rsid w:val="00292EB7"/>
    <w:rsid w:val="00293F10"/>
    <w:rsid w:val="002949FB"/>
    <w:rsid w:val="00294CC3"/>
    <w:rsid w:val="00296227"/>
    <w:rsid w:val="002963E6"/>
    <w:rsid w:val="00296B8C"/>
    <w:rsid w:val="00296E5A"/>
    <w:rsid w:val="00296F44"/>
    <w:rsid w:val="0029777D"/>
    <w:rsid w:val="002A055E"/>
    <w:rsid w:val="002A07C7"/>
    <w:rsid w:val="002A1D4E"/>
    <w:rsid w:val="002A1EA7"/>
    <w:rsid w:val="002A2869"/>
    <w:rsid w:val="002A43A9"/>
    <w:rsid w:val="002A466D"/>
    <w:rsid w:val="002A4A29"/>
    <w:rsid w:val="002A4F68"/>
    <w:rsid w:val="002A529B"/>
    <w:rsid w:val="002A60A0"/>
    <w:rsid w:val="002A6AE4"/>
    <w:rsid w:val="002A6BDC"/>
    <w:rsid w:val="002B08B4"/>
    <w:rsid w:val="002B0E1F"/>
    <w:rsid w:val="002B24D6"/>
    <w:rsid w:val="002B3D05"/>
    <w:rsid w:val="002B3F7F"/>
    <w:rsid w:val="002B4C6F"/>
    <w:rsid w:val="002B5262"/>
    <w:rsid w:val="002B56EC"/>
    <w:rsid w:val="002B5A7F"/>
    <w:rsid w:val="002C09D5"/>
    <w:rsid w:val="002C2F6C"/>
    <w:rsid w:val="002C369C"/>
    <w:rsid w:val="002C3B06"/>
    <w:rsid w:val="002C41E6"/>
    <w:rsid w:val="002C4950"/>
    <w:rsid w:val="002C59B5"/>
    <w:rsid w:val="002C5DDD"/>
    <w:rsid w:val="002D071A"/>
    <w:rsid w:val="002D0AE9"/>
    <w:rsid w:val="002D0F4A"/>
    <w:rsid w:val="002D1058"/>
    <w:rsid w:val="002D1184"/>
    <w:rsid w:val="002D124C"/>
    <w:rsid w:val="002D1E76"/>
    <w:rsid w:val="002D34B2"/>
    <w:rsid w:val="002D36C9"/>
    <w:rsid w:val="002D38F0"/>
    <w:rsid w:val="002D3C0B"/>
    <w:rsid w:val="002D44AE"/>
    <w:rsid w:val="002D46B6"/>
    <w:rsid w:val="002D48B0"/>
    <w:rsid w:val="002D5B37"/>
    <w:rsid w:val="002D5DF0"/>
    <w:rsid w:val="002D66D4"/>
    <w:rsid w:val="002D7637"/>
    <w:rsid w:val="002D769C"/>
    <w:rsid w:val="002D7BB3"/>
    <w:rsid w:val="002D7E14"/>
    <w:rsid w:val="002E06DD"/>
    <w:rsid w:val="002E17F2"/>
    <w:rsid w:val="002E309B"/>
    <w:rsid w:val="002E3B0F"/>
    <w:rsid w:val="002E3C9C"/>
    <w:rsid w:val="002E5443"/>
    <w:rsid w:val="002E654A"/>
    <w:rsid w:val="002E76BD"/>
    <w:rsid w:val="002E77EA"/>
    <w:rsid w:val="002E7CAE"/>
    <w:rsid w:val="002F0446"/>
    <w:rsid w:val="002F13E4"/>
    <w:rsid w:val="002F1CE2"/>
    <w:rsid w:val="002F1F6C"/>
    <w:rsid w:val="002F2771"/>
    <w:rsid w:val="002F37A9"/>
    <w:rsid w:val="002F4306"/>
    <w:rsid w:val="002F4F8A"/>
    <w:rsid w:val="002F6C67"/>
    <w:rsid w:val="002F775B"/>
    <w:rsid w:val="002F7E44"/>
    <w:rsid w:val="003011B6"/>
    <w:rsid w:val="00301CE6"/>
    <w:rsid w:val="00301E24"/>
    <w:rsid w:val="0030256B"/>
    <w:rsid w:val="00302D1C"/>
    <w:rsid w:val="00302E29"/>
    <w:rsid w:val="00304479"/>
    <w:rsid w:val="0030501F"/>
    <w:rsid w:val="00306847"/>
    <w:rsid w:val="00307BA1"/>
    <w:rsid w:val="0031018B"/>
    <w:rsid w:val="00310F61"/>
    <w:rsid w:val="00311508"/>
    <w:rsid w:val="003116B1"/>
    <w:rsid w:val="00311702"/>
    <w:rsid w:val="00311E82"/>
    <w:rsid w:val="003120AB"/>
    <w:rsid w:val="003133F1"/>
    <w:rsid w:val="0031363A"/>
    <w:rsid w:val="00313FD6"/>
    <w:rsid w:val="0031439B"/>
    <w:rsid w:val="003143BD"/>
    <w:rsid w:val="00314461"/>
    <w:rsid w:val="00315363"/>
    <w:rsid w:val="0031659A"/>
    <w:rsid w:val="003203ED"/>
    <w:rsid w:val="00321429"/>
    <w:rsid w:val="00322570"/>
    <w:rsid w:val="0032282D"/>
    <w:rsid w:val="00322ACB"/>
    <w:rsid w:val="00322C9F"/>
    <w:rsid w:val="00323E39"/>
    <w:rsid w:val="0032493D"/>
    <w:rsid w:val="00324D23"/>
    <w:rsid w:val="003269FF"/>
    <w:rsid w:val="00326FAD"/>
    <w:rsid w:val="00331751"/>
    <w:rsid w:val="003320A1"/>
    <w:rsid w:val="00332FAE"/>
    <w:rsid w:val="00333B64"/>
    <w:rsid w:val="00334579"/>
    <w:rsid w:val="003351BD"/>
    <w:rsid w:val="00335858"/>
    <w:rsid w:val="00335EE0"/>
    <w:rsid w:val="00336076"/>
    <w:rsid w:val="00336BDA"/>
    <w:rsid w:val="0033740D"/>
    <w:rsid w:val="00340521"/>
    <w:rsid w:val="00342A73"/>
    <w:rsid w:val="00342BD7"/>
    <w:rsid w:val="00342F35"/>
    <w:rsid w:val="003431D1"/>
    <w:rsid w:val="00344402"/>
    <w:rsid w:val="00345372"/>
    <w:rsid w:val="00345791"/>
    <w:rsid w:val="00345FCC"/>
    <w:rsid w:val="003465EF"/>
    <w:rsid w:val="00346DB5"/>
    <w:rsid w:val="003477B1"/>
    <w:rsid w:val="00347D42"/>
    <w:rsid w:val="0035009C"/>
    <w:rsid w:val="003500C0"/>
    <w:rsid w:val="003516B9"/>
    <w:rsid w:val="003523AC"/>
    <w:rsid w:val="00353F7F"/>
    <w:rsid w:val="003542BF"/>
    <w:rsid w:val="00354405"/>
    <w:rsid w:val="00354A33"/>
    <w:rsid w:val="0035516B"/>
    <w:rsid w:val="0035527C"/>
    <w:rsid w:val="00357380"/>
    <w:rsid w:val="003602D9"/>
    <w:rsid w:val="003604CE"/>
    <w:rsid w:val="00360F40"/>
    <w:rsid w:val="00361212"/>
    <w:rsid w:val="00363F13"/>
    <w:rsid w:val="003641B5"/>
    <w:rsid w:val="00364773"/>
    <w:rsid w:val="00370E47"/>
    <w:rsid w:val="00373DC5"/>
    <w:rsid w:val="003742AC"/>
    <w:rsid w:val="00374D1E"/>
    <w:rsid w:val="00375426"/>
    <w:rsid w:val="00375972"/>
    <w:rsid w:val="00375D57"/>
    <w:rsid w:val="0037605B"/>
    <w:rsid w:val="00377CE1"/>
    <w:rsid w:val="00377D57"/>
    <w:rsid w:val="00377F2B"/>
    <w:rsid w:val="003801CB"/>
    <w:rsid w:val="00381911"/>
    <w:rsid w:val="00382E1B"/>
    <w:rsid w:val="00384008"/>
    <w:rsid w:val="00384A38"/>
    <w:rsid w:val="003851E8"/>
    <w:rsid w:val="00385BF0"/>
    <w:rsid w:val="00385CAE"/>
    <w:rsid w:val="00385D86"/>
    <w:rsid w:val="0039162A"/>
    <w:rsid w:val="00392BC3"/>
    <w:rsid w:val="003939FF"/>
    <w:rsid w:val="00394E30"/>
    <w:rsid w:val="00397A4C"/>
    <w:rsid w:val="00397A5D"/>
    <w:rsid w:val="003A14E4"/>
    <w:rsid w:val="003A2223"/>
    <w:rsid w:val="003A2A0F"/>
    <w:rsid w:val="003A3833"/>
    <w:rsid w:val="003A3ADA"/>
    <w:rsid w:val="003A4495"/>
    <w:rsid w:val="003A45A1"/>
    <w:rsid w:val="003A460D"/>
    <w:rsid w:val="003A4CEF"/>
    <w:rsid w:val="003A5B0A"/>
    <w:rsid w:val="003A5E69"/>
    <w:rsid w:val="003A689E"/>
    <w:rsid w:val="003A691D"/>
    <w:rsid w:val="003A6BAC"/>
    <w:rsid w:val="003A70A4"/>
    <w:rsid w:val="003A789F"/>
    <w:rsid w:val="003A7EF3"/>
    <w:rsid w:val="003A7FB6"/>
    <w:rsid w:val="003B126D"/>
    <w:rsid w:val="003B159C"/>
    <w:rsid w:val="003B28AC"/>
    <w:rsid w:val="003B369F"/>
    <w:rsid w:val="003B36A3"/>
    <w:rsid w:val="003B3907"/>
    <w:rsid w:val="003B3F65"/>
    <w:rsid w:val="003B5728"/>
    <w:rsid w:val="003B5DC9"/>
    <w:rsid w:val="003B64BB"/>
    <w:rsid w:val="003B7F0B"/>
    <w:rsid w:val="003B7FE5"/>
    <w:rsid w:val="003C11C8"/>
    <w:rsid w:val="003C2702"/>
    <w:rsid w:val="003C2A22"/>
    <w:rsid w:val="003C2F6D"/>
    <w:rsid w:val="003C37E8"/>
    <w:rsid w:val="003C3DAF"/>
    <w:rsid w:val="003C4EFB"/>
    <w:rsid w:val="003C5024"/>
    <w:rsid w:val="003C5405"/>
    <w:rsid w:val="003C643C"/>
    <w:rsid w:val="003C6634"/>
    <w:rsid w:val="003C7806"/>
    <w:rsid w:val="003D109F"/>
    <w:rsid w:val="003D1194"/>
    <w:rsid w:val="003D13FA"/>
    <w:rsid w:val="003D15B2"/>
    <w:rsid w:val="003D2478"/>
    <w:rsid w:val="003D3C45"/>
    <w:rsid w:val="003D47AC"/>
    <w:rsid w:val="003D5B1F"/>
    <w:rsid w:val="003D6889"/>
    <w:rsid w:val="003E15FA"/>
    <w:rsid w:val="003E365B"/>
    <w:rsid w:val="003E3F52"/>
    <w:rsid w:val="003E46A5"/>
    <w:rsid w:val="003E4EC0"/>
    <w:rsid w:val="003E559A"/>
    <w:rsid w:val="003E55E4"/>
    <w:rsid w:val="003E6256"/>
    <w:rsid w:val="003E74E3"/>
    <w:rsid w:val="003E7836"/>
    <w:rsid w:val="003E7EA0"/>
    <w:rsid w:val="003F05C7"/>
    <w:rsid w:val="003F0A02"/>
    <w:rsid w:val="003F2CD4"/>
    <w:rsid w:val="003F433A"/>
    <w:rsid w:val="003F4FD2"/>
    <w:rsid w:val="003F5852"/>
    <w:rsid w:val="003F6AAF"/>
    <w:rsid w:val="003F6ADD"/>
    <w:rsid w:val="003F6BBE"/>
    <w:rsid w:val="003F7DC8"/>
    <w:rsid w:val="004000E8"/>
    <w:rsid w:val="00400197"/>
    <w:rsid w:val="004013F5"/>
    <w:rsid w:val="00401A01"/>
    <w:rsid w:val="00402739"/>
    <w:rsid w:val="0040278D"/>
    <w:rsid w:val="00402E2B"/>
    <w:rsid w:val="00402FCA"/>
    <w:rsid w:val="00403AD8"/>
    <w:rsid w:val="00403FD3"/>
    <w:rsid w:val="004040B4"/>
    <w:rsid w:val="0040512B"/>
    <w:rsid w:val="00405BF4"/>
    <w:rsid w:val="00405CA5"/>
    <w:rsid w:val="00406CAC"/>
    <w:rsid w:val="00407775"/>
    <w:rsid w:val="00407CD3"/>
    <w:rsid w:val="00410134"/>
    <w:rsid w:val="00410B72"/>
    <w:rsid w:val="00410F18"/>
    <w:rsid w:val="0041186E"/>
    <w:rsid w:val="00411C12"/>
    <w:rsid w:val="0041253F"/>
    <w:rsid w:val="0041263E"/>
    <w:rsid w:val="004134FF"/>
    <w:rsid w:val="00413AAC"/>
    <w:rsid w:val="00413E92"/>
    <w:rsid w:val="00414DF3"/>
    <w:rsid w:val="004157D9"/>
    <w:rsid w:val="00417B52"/>
    <w:rsid w:val="004206F9"/>
    <w:rsid w:val="00421105"/>
    <w:rsid w:val="00421997"/>
    <w:rsid w:val="00421E6A"/>
    <w:rsid w:val="00422AA4"/>
    <w:rsid w:val="004242F4"/>
    <w:rsid w:val="00424DF5"/>
    <w:rsid w:val="00425060"/>
    <w:rsid w:val="00427248"/>
    <w:rsid w:val="004334EC"/>
    <w:rsid w:val="0043499C"/>
    <w:rsid w:val="004351CF"/>
    <w:rsid w:val="00435F8A"/>
    <w:rsid w:val="0043701A"/>
    <w:rsid w:val="00437447"/>
    <w:rsid w:val="004376D6"/>
    <w:rsid w:val="00441A92"/>
    <w:rsid w:val="004431DC"/>
    <w:rsid w:val="00443924"/>
    <w:rsid w:val="00444F56"/>
    <w:rsid w:val="00446488"/>
    <w:rsid w:val="0045019C"/>
    <w:rsid w:val="004517AA"/>
    <w:rsid w:val="004518C5"/>
    <w:rsid w:val="00451C2B"/>
    <w:rsid w:val="004522F2"/>
    <w:rsid w:val="004523AE"/>
    <w:rsid w:val="00452404"/>
    <w:rsid w:val="00452CAC"/>
    <w:rsid w:val="00452EF6"/>
    <w:rsid w:val="00455B5D"/>
    <w:rsid w:val="00457565"/>
    <w:rsid w:val="00457B71"/>
    <w:rsid w:val="004626AE"/>
    <w:rsid w:val="00463F11"/>
    <w:rsid w:val="00464689"/>
    <w:rsid w:val="004649B8"/>
    <w:rsid w:val="0046590C"/>
    <w:rsid w:val="004669E2"/>
    <w:rsid w:val="00466A49"/>
    <w:rsid w:val="004701EC"/>
    <w:rsid w:val="004708BB"/>
    <w:rsid w:val="00470C31"/>
    <w:rsid w:val="004712D5"/>
    <w:rsid w:val="00471DE0"/>
    <w:rsid w:val="00472256"/>
    <w:rsid w:val="00472569"/>
    <w:rsid w:val="00473357"/>
    <w:rsid w:val="004734D0"/>
    <w:rsid w:val="004743F8"/>
    <w:rsid w:val="0047556B"/>
    <w:rsid w:val="00477768"/>
    <w:rsid w:val="00480289"/>
    <w:rsid w:val="00480A16"/>
    <w:rsid w:val="00480AF3"/>
    <w:rsid w:val="004814CD"/>
    <w:rsid w:val="00481E24"/>
    <w:rsid w:val="00482E8A"/>
    <w:rsid w:val="0048415A"/>
    <w:rsid w:val="004843D9"/>
    <w:rsid w:val="004846CC"/>
    <w:rsid w:val="00485803"/>
    <w:rsid w:val="00486C27"/>
    <w:rsid w:val="0049094D"/>
    <w:rsid w:val="004917EB"/>
    <w:rsid w:val="0049297F"/>
    <w:rsid w:val="00492BC5"/>
    <w:rsid w:val="004945F5"/>
    <w:rsid w:val="00494651"/>
    <w:rsid w:val="00494D58"/>
    <w:rsid w:val="00495312"/>
    <w:rsid w:val="004964F1"/>
    <w:rsid w:val="004966C6"/>
    <w:rsid w:val="004A16BC"/>
    <w:rsid w:val="004A2510"/>
    <w:rsid w:val="004A2824"/>
    <w:rsid w:val="004A2B94"/>
    <w:rsid w:val="004A47CB"/>
    <w:rsid w:val="004A518B"/>
    <w:rsid w:val="004A713B"/>
    <w:rsid w:val="004A7969"/>
    <w:rsid w:val="004B01FF"/>
    <w:rsid w:val="004B1018"/>
    <w:rsid w:val="004B17F3"/>
    <w:rsid w:val="004B184E"/>
    <w:rsid w:val="004B211D"/>
    <w:rsid w:val="004B2EA3"/>
    <w:rsid w:val="004B34C5"/>
    <w:rsid w:val="004B566C"/>
    <w:rsid w:val="004B5AD4"/>
    <w:rsid w:val="004B6F6A"/>
    <w:rsid w:val="004B75B9"/>
    <w:rsid w:val="004B7C0C"/>
    <w:rsid w:val="004C087F"/>
    <w:rsid w:val="004C0C2B"/>
    <w:rsid w:val="004C2BAC"/>
    <w:rsid w:val="004C2D28"/>
    <w:rsid w:val="004C3014"/>
    <w:rsid w:val="004C30CE"/>
    <w:rsid w:val="004C3898"/>
    <w:rsid w:val="004C482D"/>
    <w:rsid w:val="004C48B6"/>
    <w:rsid w:val="004C5CB1"/>
    <w:rsid w:val="004C779F"/>
    <w:rsid w:val="004D13FA"/>
    <w:rsid w:val="004D1A50"/>
    <w:rsid w:val="004D36B1"/>
    <w:rsid w:val="004D4564"/>
    <w:rsid w:val="004D52B8"/>
    <w:rsid w:val="004D538B"/>
    <w:rsid w:val="004D5DF3"/>
    <w:rsid w:val="004D62EF"/>
    <w:rsid w:val="004D7EBD"/>
    <w:rsid w:val="004E0485"/>
    <w:rsid w:val="004E2680"/>
    <w:rsid w:val="004E275F"/>
    <w:rsid w:val="004E28F9"/>
    <w:rsid w:val="004E462E"/>
    <w:rsid w:val="004E56DC"/>
    <w:rsid w:val="004E5A39"/>
    <w:rsid w:val="004E686A"/>
    <w:rsid w:val="004E76F4"/>
    <w:rsid w:val="004F05E8"/>
    <w:rsid w:val="004F0918"/>
    <w:rsid w:val="004F0B4E"/>
    <w:rsid w:val="004F0B6C"/>
    <w:rsid w:val="004F0D55"/>
    <w:rsid w:val="004F1B19"/>
    <w:rsid w:val="004F2078"/>
    <w:rsid w:val="004F218D"/>
    <w:rsid w:val="004F4DA3"/>
    <w:rsid w:val="004F6331"/>
    <w:rsid w:val="004F697A"/>
    <w:rsid w:val="00501A61"/>
    <w:rsid w:val="005049D4"/>
    <w:rsid w:val="00504ABF"/>
    <w:rsid w:val="005051E6"/>
    <w:rsid w:val="00505CEF"/>
    <w:rsid w:val="00505FB5"/>
    <w:rsid w:val="00506420"/>
    <w:rsid w:val="00506557"/>
    <w:rsid w:val="0050677A"/>
    <w:rsid w:val="005072EC"/>
    <w:rsid w:val="005074A8"/>
    <w:rsid w:val="005108D8"/>
    <w:rsid w:val="0051131C"/>
    <w:rsid w:val="005116F9"/>
    <w:rsid w:val="00511867"/>
    <w:rsid w:val="00512FD2"/>
    <w:rsid w:val="005132F3"/>
    <w:rsid w:val="00514568"/>
    <w:rsid w:val="00515190"/>
    <w:rsid w:val="005153A7"/>
    <w:rsid w:val="00515C98"/>
    <w:rsid w:val="00517539"/>
    <w:rsid w:val="0052053B"/>
    <w:rsid w:val="005210DB"/>
    <w:rsid w:val="005219CF"/>
    <w:rsid w:val="00521E01"/>
    <w:rsid w:val="005233BF"/>
    <w:rsid w:val="005239C9"/>
    <w:rsid w:val="0052494A"/>
    <w:rsid w:val="00525B8B"/>
    <w:rsid w:val="00526DAF"/>
    <w:rsid w:val="00534469"/>
    <w:rsid w:val="005346B6"/>
    <w:rsid w:val="00534B59"/>
    <w:rsid w:val="005365A1"/>
    <w:rsid w:val="00536759"/>
    <w:rsid w:val="00536FFA"/>
    <w:rsid w:val="0053716C"/>
    <w:rsid w:val="00537C62"/>
    <w:rsid w:val="00537D9B"/>
    <w:rsid w:val="00540471"/>
    <w:rsid w:val="00540B8F"/>
    <w:rsid w:val="00540F89"/>
    <w:rsid w:val="00541296"/>
    <w:rsid w:val="00542463"/>
    <w:rsid w:val="0054294E"/>
    <w:rsid w:val="00546970"/>
    <w:rsid w:val="00546BFA"/>
    <w:rsid w:val="00551C06"/>
    <w:rsid w:val="00551DF6"/>
    <w:rsid w:val="00553493"/>
    <w:rsid w:val="0055384F"/>
    <w:rsid w:val="00553A7B"/>
    <w:rsid w:val="00554E19"/>
    <w:rsid w:val="00555260"/>
    <w:rsid w:val="0055573E"/>
    <w:rsid w:val="00556CA4"/>
    <w:rsid w:val="00556DD2"/>
    <w:rsid w:val="00560311"/>
    <w:rsid w:val="0056121F"/>
    <w:rsid w:val="00562E9B"/>
    <w:rsid w:val="00563AEC"/>
    <w:rsid w:val="005653EB"/>
    <w:rsid w:val="00565A7C"/>
    <w:rsid w:val="005660D9"/>
    <w:rsid w:val="00567418"/>
    <w:rsid w:val="00570119"/>
    <w:rsid w:val="005720FE"/>
    <w:rsid w:val="005722DB"/>
    <w:rsid w:val="00572505"/>
    <w:rsid w:val="00573DFE"/>
    <w:rsid w:val="005747B1"/>
    <w:rsid w:val="005753D2"/>
    <w:rsid w:val="00576284"/>
    <w:rsid w:val="0057679F"/>
    <w:rsid w:val="00577F37"/>
    <w:rsid w:val="005800F8"/>
    <w:rsid w:val="005807CE"/>
    <w:rsid w:val="00581E49"/>
    <w:rsid w:val="00582809"/>
    <w:rsid w:val="0058286E"/>
    <w:rsid w:val="00583438"/>
    <w:rsid w:val="005838E4"/>
    <w:rsid w:val="00583906"/>
    <w:rsid w:val="005862C4"/>
    <w:rsid w:val="00586B6F"/>
    <w:rsid w:val="0058798C"/>
    <w:rsid w:val="005879F0"/>
    <w:rsid w:val="005900FA"/>
    <w:rsid w:val="00590285"/>
    <w:rsid w:val="00592DAC"/>
    <w:rsid w:val="005935A4"/>
    <w:rsid w:val="005948C2"/>
    <w:rsid w:val="0059490E"/>
    <w:rsid w:val="00594A58"/>
    <w:rsid w:val="005956DB"/>
    <w:rsid w:val="00595DCA"/>
    <w:rsid w:val="005963C0"/>
    <w:rsid w:val="0059779B"/>
    <w:rsid w:val="0059799D"/>
    <w:rsid w:val="005A0451"/>
    <w:rsid w:val="005A0539"/>
    <w:rsid w:val="005A15A6"/>
    <w:rsid w:val="005A1E40"/>
    <w:rsid w:val="005A209A"/>
    <w:rsid w:val="005A29EE"/>
    <w:rsid w:val="005A2CE1"/>
    <w:rsid w:val="005A368E"/>
    <w:rsid w:val="005A3A90"/>
    <w:rsid w:val="005A48DE"/>
    <w:rsid w:val="005A541E"/>
    <w:rsid w:val="005A576A"/>
    <w:rsid w:val="005A650B"/>
    <w:rsid w:val="005A662D"/>
    <w:rsid w:val="005A66F6"/>
    <w:rsid w:val="005B0B9B"/>
    <w:rsid w:val="005B12A5"/>
    <w:rsid w:val="005B1409"/>
    <w:rsid w:val="005B2B82"/>
    <w:rsid w:val="005B35D7"/>
    <w:rsid w:val="005B392A"/>
    <w:rsid w:val="005B3969"/>
    <w:rsid w:val="005B3AA3"/>
    <w:rsid w:val="005B4211"/>
    <w:rsid w:val="005B69E7"/>
    <w:rsid w:val="005B6F83"/>
    <w:rsid w:val="005B7DBF"/>
    <w:rsid w:val="005C0EDB"/>
    <w:rsid w:val="005C1E3B"/>
    <w:rsid w:val="005C2E59"/>
    <w:rsid w:val="005C4991"/>
    <w:rsid w:val="005C5EED"/>
    <w:rsid w:val="005C60FB"/>
    <w:rsid w:val="005C6191"/>
    <w:rsid w:val="005C6D31"/>
    <w:rsid w:val="005C74FB"/>
    <w:rsid w:val="005C7D2B"/>
    <w:rsid w:val="005D045D"/>
    <w:rsid w:val="005D0A75"/>
    <w:rsid w:val="005D0F83"/>
    <w:rsid w:val="005D1602"/>
    <w:rsid w:val="005D47F0"/>
    <w:rsid w:val="005D4EEE"/>
    <w:rsid w:val="005D5688"/>
    <w:rsid w:val="005D6661"/>
    <w:rsid w:val="005D669A"/>
    <w:rsid w:val="005D73B0"/>
    <w:rsid w:val="005D770D"/>
    <w:rsid w:val="005E1C60"/>
    <w:rsid w:val="005E3476"/>
    <w:rsid w:val="005E37AD"/>
    <w:rsid w:val="005E385F"/>
    <w:rsid w:val="005E5B81"/>
    <w:rsid w:val="005E636C"/>
    <w:rsid w:val="005F25E7"/>
    <w:rsid w:val="005F27EA"/>
    <w:rsid w:val="005F291F"/>
    <w:rsid w:val="005F2B76"/>
    <w:rsid w:val="005F2CB1"/>
    <w:rsid w:val="005F3025"/>
    <w:rsid w:val="005F3375"/>
    <w:rsid w:val="005F44FB"/>
    <w:rsid w:val="005F5334"/>
    <w:rsid w:val="005F618C"/>
    <w:rsid w:val="005F6372"/>
    <w:rsid w:val="005F70BD"/>
    <w:rsid w:val="005F722C"/>
    <w:rsid w:val="00600FE2"/>
    <w:rsid w:val="0060109C"/>
    <w:rsid w:val="00601B9B"/>
    <w:rsid w:val="006022AF"/>
    <w:rsid w:val="0060283C"/>
    <w:rsid w:val="00604F14"/>
    <w:rsid w:val="006065BF"/>
    <w:rsid w:val="00606A45"/>
    <w:rsid w:val="00611296"/>
    <w:rsid w:val="006116D4"/>
    <w:rsid w:val="00611B83"/>
    <w:rsid w:val="006128A9"/>
    <w:rsid w:val="00612D63"/>
    <w:rsid w:val="00613257"/>
    <w:rsid w:val="00613597"/>
    <w:rsid w:val="006148C3"/>
    <w:rsid w:val="00615191"/>
    <w:rsid w:val="00617904"/>
    <w:rsid w:val="00620A71"/>
    <w:rsid w:val="00620D80"/>
    <w:rsid w:val="00622B79"/>
    <w:rsid w:val="00622BE0"/>
    <w:rsid w:val="006234A6"/>
    <w:rsid w:val="006235C6"/>
    <w:rsid w:val="00624526"/>
    <w:rsid w:val="00625FD6"/>
    <w:rsid w:val="00626EFF"/>
    <w:rsid w:val="006279B6"/>
    <w:rsid w:val="00627A06"/>
    <w:rsid w:val="00630001"/>
    <w:rsid w:val="00630DD9"/>
    <w:rsid w:val="006311B3"/>
    <w:rsid w:val="00631F7B"/>
    <w:rsid w:val="00631F8B"/>
    <w:rsid w:val="0063214F"/>
    <w:rsid w:val="00632303"/>
    <w:rsid w:val="0063284C"/>
    <w:rsid w:val="00633228"/>
    <w:rsid w:val="006336B2"/>
    <w:rsid w:val="006344D9"/>
    <w:rsid w:val="006345D1"/>
    <w:rsid w:val="006358BA"/>
    <w:rsid w:val="00635D3B"/>
    <w:rsid w:val="00636398"/>
    <w:rsid w:val="006368D3"/>
    <w:rsid w:val="006377EC"/>
    <w:rsid w:val="00640DC4"/>
    <w:rsid w:val="0064151F"/>
    <w:rsid w:val="00641533"/>
    <w:rsid w:val="0064208D"/>
    <w:rsid w:val="006433A3"/>
    <w:rsid w:val="00643475"/>
    <w:rsid w:val="0064396A"/>
    <w:rsid w:val="00643EF1"/>
    <w:rsid w:val="00645436"/>
    <w:rsid w:val="0064624E"/>
    <w:rsid w:val="00647A04"/>
    <w:rsid w:val="00650AB9"/>
    <w:rsid w:val="00651A84"/>
    <w:rsid w:val="006524D4"/>
    <w:rsid w:val="006528A9"/>
    <w:rsid w:val="00653C94"/>
    <w:rsid w:val="00655733"/>
    <w:rsid w:val="00655ACD"/>
    <w:rsid w:val="006561AE"/>
    <w:rsid w:val="00656815"/>
    <w:rsid w:val="00656A92"/>
    <w:rsid w:val="00656CB6"/>
    <w:rsid w:val="00656DDE"/>
    <w:rsid w:val="00657460"/>
    <w:rsid w:val="0065759D"/>
    <w:rsid w:val="0066011D"/>
    <w:rsid w:val="006607C0"/>
    <w:rsid w:val="006608A5"/>
    <w:rsid w:val="006613A6"/>
    <w:rsid w:val="006627A2"/>
    <w:rsid w:val="006634E6"/>
    <w:rsid w:val="00664213"/>
    <w:rsid w:val="006655EE"/>
    <w:rsid w:val="00665686"/>
    <w:rsid w:val="00667EE7"/>
    <w:rsid w:val="00670922"/>
    <w:rsid w:val="00670BE1"/>
    <w:rsid w:val="00670BEA"/>
    <w:rsid w:val="00670DB4"/>
    <w:rsid w:val="00671CF9"/>
    <w:rsid w:val="0067218F"/>
    <w:rsid w:val="00672852"/>
    <w:rsid w:val="006729A5"/>
    <w:rsid w:val="0067349E"/>
    <w:rsid w:val="006741F2"/>
    <w:rsid w:val="00674CC3"/>
    <w:rsid w:val="00675C72"/>
    <w:rsid w:val="006767A1"/>
    <w:rsid w:val="006771F9"/>
    <w:rsid w:val="006776D7"/>
    <w:rsid w:val="00677AD4"/>
    <w:rsid w:val="00677BE3"/>
    <w:rsid w:val="00681003"/>
    <w:rsid w:val="006817C9"/>
    <w:rsid w:val="006836CD"/>
    <w:rsid w:val="00683ECE"/>
    <w:rsid w:val="006856AC"/>
    <w:rsid w:val="006859FC"/>
    <w:rsid w:val="00686129"/>
    <w:rsid w:val="00686280"/>
    <w:rsid w:val="00686907"/>
    <w:rsid w:val="00690563"/>
    <w:rsid w:val="0069480E"/>
    <w:rsid w:val="00694ED5"/>
    <w:rsid w:val="00695FC2"/>
    <w:rsid w:val="00696225"/>
    <w:rsid w:val="006962F6"/>
    <w:rsid w:val="00696949"/>
    <w:rsid w:val="00697052"/>
    <w:rsid w:val="00697CAE"/>
    <w:rsid w:val="006A02BD"/>
    <w:rsid w:val="006A07B6"/>
    <w:rsid w:val="006A0A3A"/>
    <w:rsid w:val="006A2E07"/>
    <w:rsid w:val="006A39A3"/>
    <w:rsid w:val="006A3F61"/>
    <w:rsid w:val="006A3FE6"/>
    <w:rsid w:val="006A4241"/>
    <w:rsid w:val="006A46FB"/>
    <w:rsid w:val="006A4B94"/>
    <w:rsid w:val="006A5436"/>
    <w:rsid w:val="006A5E28"/>
    <w:rsid w:val="006A6275"/>
    <w:rsid w:val="006A697B"/>
    <w:rsid w:val="006A7AFF"/>
    <w:rsid w:val="006B14D5"/>
    <w:rsid w:val="006B15F0"/>
    <w:rsid w:val="006B1816"/>
    <w:rsid w:val="006B2099"/>
    <w:rsid w:val="006B2398"/>
    <w:rsid w:val="006B2CFB"/>
    <w:rsid w:val="006B50CF"/>
    <w:rsid w:val="006B645E"/>
    <w:rsid w:val="006B6E31"/>
    <w:rsid w:val="006B7130"/>
    <w:rsid w:val="006B7FF1"/>
    <w:rsid w:val="006C03B8"/>
    <w:rsid w:val="006C2360"/>
    <w:rsid w:val="006C50B8"/>
    <w:rsid w:val="006C55D6"/>
    <w:rsid w:val="006C5EC9"/>
    <w:rsid w:val="006C6059"/>
    <w:rsid w:val="006C607C"/>
    <w:rsid w:val="006C6131"/>
    <w:rsid w:val="006C65C4"/>
    <w:rsid w:val="006C72D7"/>
    <w:rsid w:val="006C7522"/>
    <w:rsid w:val="006D020C"/>
    <w:rsid w:val="006D3CC2"/>
    <w:rsid w:val="006D41C1"/>
    <w:rsid w:val="006D5B3B"/>
    <w:rsid w:val="006D5DC5"/>
    <w:rsid w:val="006D64C7"/>
    <w:rsid w:val="006D6F08"/>
    <w:rsid w:val="006D7237"/>
    <w:rsid w:val="006D7D99"/>
    <w:rsid w:val="006E062C"/>
    <w:rsid w:val="006E1C82"/>
    <w:rsid w:val="006E28B7"/>
    <w:rsid w:val="006E2A9B"/>
    <w:rsid w:val="006E31B4"/>
    <w:rsid w:val="006E3310"/>
    <w:rsid w:val="006E362A"/>
    <w:rsid w:val="006E4E39"/>
    <w:rsid w:val="006E565E"/>
    <w:rsid w:val="006E6304"/>
    <w:rsid w:val="006E6483"/>
    <w:rsid w:val="006E65AF"/>
    <w:rsid w:val="006E673D"/>
    <w:rsid w:val="006E7969"/>
    <w:rsid w:val="006E7D3B"/>
    <w:rsid w:val="006F179C"/>
    <w:rsid w:val="006F17BF"/>
    <w:rsid w:val="006F1B70"/>
    <w:rsid w:val="006F239A"/>
    <w:rsid w:val="006F341D"/>
    <w:rsid w:val="006F3CDE"/>
    <w:rsid w:val="006F58D4"/>
    <w:rsid w:val="006F6582"/>
    <w:rsid w:val="00701840"/>
    <w:rsid w:val="00702CC1"/>
    <w:rsid w:val="00702E91"/>
    <w:rsid w:val="0070346E"/>
    <w:rsid w:val="00704EDB"/>
    <w:rsid w:val="00705333"/>
    <w:rsid w:val="00706101"/>
    <w:rsid w:val="007064AB"/>
    <w:rsid w:val="00707072"/>
    <w:rsid w:val="00707BC0"/>
    <w:rsid w:val="00707D56"/>
    <w:rsid w:val="00707D61"/>
    <w:rsid w:val="007104E9"/>
    <w:rsid w:val="00710AF6"/>
    <w:rsid w:val="00710FC1"/>
    <w:rsid w:val="0071224D"/>
    <w:rsid w:val="00712287"/>
    <w:rsid w:val="00712772"/>
    <w:rsid w:val="007134F3"/>
    <w:rsid w:val="007148D3"/>
    <w:rsid w:val="00715B9A"/>
    <w:rsid w:val="007168EB"/>
    <w:rsid w:val="00721B32"/>
    <w:rsid w:val="0072280A"/>
    <w:rsid w:val="00723EBC"/>
    <w:rsid w:val="007250FE"/>
    <w:rsid w:val="007252DF"/>
    <w:rsid w:val="007256C5"/>
    <w:rsid w:val="007257D0"/>
    <w:rsid w:val="00726EA6"/>
    <w:rsid w:val="00727208"/>
    <w:rsid w:val="00727680"/>
    <w:rsid w:val="00727972"/>
    <w:rsid w:val="00732249"/>
    <w:rsid w:val="007348B1"/>
    <w:rsid w:val="007362A6"/>
    <w:rsid w:val="00736D7D"/>
    <w:rsid w:val="007377C3"/>
    <w:rsid w:val="00737C79"/>
    <w:rsid w:val="007402AF"/>
    <w:rsid w:val="00740E58"/>
    <w:rsid w:val="00741209"/>
    <w:rsid w:val="007445A0"/>
    <w:rsid w:val="0074524B"/>
    <w:rsid w:val="00747D8B"/>
    <w:rsid w:val="00750515"/>
    <w:rsid w:val="00750781"/>
    <w:rsid w:val="00751228"/>
    <w:rsid w:val="007514B4"/>
    <w:rsid w:val="00751533"/>
    <w:rsid w:val="00751B70"/>
    <w:rsid w:val="00756B76"/>
    <w:rsid w:val="007571E1"/>
    <w:rsid w:val="00757D99"/>
    <w:rsid w:val="007604B2"/>
    <w:rsid w:val="00760C3B"/>
    <w:rsid w:val="00761288"/>
    <w:rsid w:val="00761524"/>
    <w:rsid w:val="007619F6"/>
    <w:rsid w:val="00761BB5"/>
    <w:rsid w:val="0076268F"/>
    <w:rsid w:val="00762808"/>
    <w:rsid w:val="00763999"/>
    <w:rsid w:val="0076421B"/>
    <w:rsid w:val="0076487C"/>
    <w:rsid w:val="00765281"/>
    <w:rsid w:val="00765369"/>
    <w:rsid w:val="007653FA"/>
    <w:rsid w:val="007658C7"/>
    <w:rsid w:val="007669B6"/>
    <w:rsid w:val="00766BAD"/>
    <w:rsid w:val="007708C6"/>
    <w:rsid w:val="007710D1"/>
    <w:rsid w:val="007725C7"/>
    <w:rsid w:val="007729A2"/>
    <w:rsid w:val="00773247"/>
    <w:rsid w:val="0077463D"/>
    <w:rsid w:val="00775279"/>
    <w:rsid w:val="007755F2"/>
    <w:rsid w:val="0077676F"/>
    <w:rsid w:val="00776833"/>
    <w:rsid w:val="00776971"/>
    <w:rsid w:val="00776B49"/>
    <w:rsid w:val="00776D10"/>
    <w:rsid w:val="00776E83"/>
    <w:rsid w:val="00777CD3"/>
    <w:rsid w:val="00780A80"/>
    <w:rsid w:val="0078177E"/>
    <w:rsid w:val="0078304C"/>
    <w:rsid w:val="0078358C"/>
    <w:rsid w:val="00783673"/>
    <w:rsid w:val="00785490"/>
    <w:rsid w:val="00787E5B"/>
    <w:rsid w:val="0079072A"/>
    <w:rsid w:val="007925EA"/>
    <w:rsid w:val="00793CD8"/>
    <w:rsid w:val="00794485"/>
    <w:rsid w:val="007950EF"/>
    <w:rsid w:val="007957A0"/>
    <w:rsid w:val="00795832"/>
    <w:rsid w:val="00795C92"/>
    <w:rsid w:val="00796231"/>
    <w:rsid w:val="0079628A"/>
    <w:rsid w:val="007964EE"/>
    <w:rsid w:val="007973F8"/>
    <w:rsid w:val="00797E77"/>
    <w:rsid w:val="007A1AB2"/>
    <w:rsid w:val="007A1CB3"/>
    <w:rsid w:val="007A1CB9"/>
    <w:rsid w:val="007A294A"/>
    <w:rsid w:val="007A2A95"/>
    <w:rsid w:val="007A3030"/>
    <w:rsid w:val="007A306F"/>
    <w:rsid w:val="007A34BC"/>
    <w:rsid w:val="007A3861"/>
    <w:rsid w:val="007A386D"/>
    <w:rsid w:val="007A43A6"/>
    <w:rsid w:val="007A44B6"/>
    <w:rsid w:val="007A55A3"/>
    <w:rsid w:val="007A5661"/>
    <w:rsid w:val="007A58A6"/>
    <w:rsid w:val="007A6F54"/>
    <w:rsid w:val="007A7155"/>
    <w:rsid w:val="007B0F71"/>
    <w:rsid w:val="007B3D2D"/>
    <w:rsid w:val="007B50AE"/>
    <w:rsid w:val="007B51DF"/>
    <w:rsid w:val="007B6DF3"/>
    <w:rsid w:val="007B75D0"/>
    <w:rsid w:val="007C05DD"/>
    <w:rsid w:val="007C13AE"/>
    <w:rsid w:val="007C1CEB"/>
    <w:rsid w:val="007C1FDE"/>
    <w:rsid w:val="007C22DF"/>
    <w:rsid w:val="007C2E50"/>
    <w:rsid w:val="007C3D18"/>
    <w:rsid w:val="007C60BF"/>
    <w:rsid w:val="007C6A07"/>
    <w:rsid w:val="007C7242"/>
    <w:rsid w:val="007C75A1"/>
    <w:rsid w:val="007C77A5"/>
    <w:rsid w:val="007C7B03"/>
    <w:rsid w:val="007D04E5"/>
    <w:rsid w:val="007D2E09"/>
    <w:rsid w:val="007D3469"/>
    <w:rsid w:val="007D4547"/>
    <w:rsid w:val="007D46BF"/>
    <w:rsid w:val="007D5901"/>
    <w:rsid w:val="007D5D5A"/>
    <w:rsid w:val="007D6C51"/>
    <w:rsid w:val="007D7526"/>
    <w:rsid w:val="007E1029"/>
    <w:rsid w:val="007E1CB3"/>
    <w:rsid w:val="007E4610"/>
    <w:rsid w:val="007E4715"/>
    <w:rsid w:val="007E4C21"/>
    <w:rsid w:val="007E505B"/>
    <w:rsid w:val="007E5679"/>
    <w:rsid w:val="007E5948"/>
    <w:rsid w:val="007E7091"/>
    <w:rsid w:val="007E775C"/>
    <w:rsid w:val="007F0ACF"/>
    <w:rsid w:val="007F2E66"/>
    <w:rsid w:val="007F32B1"/>
    <w:rsid w:val="007F3750"/>
    <w:rsid w:val="007F3DCD"/>
    <w:rsid w:val="007F4F01"/>
    <w:rsid w:val="007F50C6"/>
    <w:rsid w:val="007F6640"/>
    <w:rsid w:val="007F7FCB"/>
    <w:rsid w:val="00800213"/>
    <w:rsid w:val="00803EA5"/>
    <w:rsid w:val="00803FAE"/>
    <w:rsid w:val="008044D8"/>
    <w:rsid w:val="008058CD"/>
    <w:rsid w:val="0080605F"/>
    <w:rsid w:val="0080677B"/>
    <w:rsid w:val="00807786"/>
    <w:rsid w:val="00811FCB"/>
    <w:rsid w:val="00812D6F"/>
    <w:rsid w:val="0081318E"/>
    <w:rsid w:val="0081337F"/>
    <w:rsid w:val="00813E79"/>
    <w:rsid w:val="00813F7E"/>
    <w:rsid w:val="008150C5"/>
    <w:rsid w:val="008158D6"/>
    <w:rsid w:val="008159D4"/>
    <w:rsid w:val="008165F7"/>
    <w:rsid w:val="00817196"/>
    <w:rsid w:val="008175D9"/>
    <w:rsid w:val="00820B5A"/>
    <w:rsid w:val="00820C16"/>
    <w:rsid w:val="008219BF"/>
    <w:rsid w:val="00822C65"/>
    <w:rsid w:val="008235DB"/>
    <w:rsid w:val="0082433D"/>
    <w:rsid w:val="00824AB4"/>
    <w:rsid w:val="00824BF5"/>
    <w:rsid w:val="00824C37"/>
    <w:rsid w:val="00825A4C"/>
    <w:rsid w:val="00825B53"/>
    <w:rsid w:val="00825C42"/>
    <w:rsid w:val="00825D25"/>
    <w:rsid w:val="00825F10"/>
    <w:rsid w:val="00826253"/>
    <w:rsid w:val="00827D6F"/>
    <w:rsid w:val="00831445"/>
    <w:rsid w:val="00831FB1"/>
    <w:rsid w:val="00832510"/>
    <w:rsid w:val="00833C40"/>
    <w:rsid w:val="00834E84"/>
    <w:rsid w:val="00835AE3"/>
    <w:rsid w:val="008365C2"/>
    <w:rsid w:val="0083738A"/>
    <w:rsid w:val="008376AC"/>
    <w:rsid w:val="00837D73"/>
    <w:rsid w:val="008413EC"/>
    <w:rsid w:val="00841CD7"/>
    <w:rsid w:val="00841E48"/>
    <w:rsid w:val="008444E8"/>
    <w:rsid w:val="00844E80"/>
    <w:rsid w:val="00846FE7"/>
    <w:rsid w:val="00850448"/>
    <w:rsid w:val="008507E3"/>
    <w:rsid w:val="00851985"/>
    <w:rsid w:val="00852753"/>
    <w:rsid w:val="00852D8E"/>
    <w:rsid w:val="0085412D"/>
    <w:rsid w:val="00854DD0"/>
    <w:rsid w:val="00856911"/>
    <w:rsid w:val="00856F52"/>
    <w:rsid w:val="0086185B"/>
    <w:rsid w:val="00862C73"/>
    <w:rsid w:val="008631E1"/>
    <w:rsid w:val="00863566"/>
    <w:rsid w:val="00864154"/>
    <w:rsid w:val="00864295"/>
    <w:rsid w:val="008658B8"/>
    <w:rsid w:val="0086595D"/>
    <w:rsid w:val="00865C80"/>
    <w:rsid w:val="008677FD"/>
    <w:rsid w:val="00867B9F"/>
    <w:rsid w:val="008706D4"/>
    <w:rsid w:val="00870962"/>
    <w:rsid w:val="00870F8A"/>
    <w:rsid w:val="008716CB"/>
    <w:rsid w:val="008719A4"/>
    <w:rsid w:val="00871D23"/>
    <w:rsid w:val="00873899"/>
    <w:rsid w:val="00874312"/>
    <w:rsid w:val="0087437C"/>
    <w:rsid w:val="0087531A"/>
    <w:rsid w:val="00875CD7"/>
    <w:rsid w:val="00876B4D"/>
    <w:rsid w:val="008772F6"/>
    <w:rsid w:val="00877F18"/>
    <w:rsid w:val="00880741"/>
    <w:rsid w:val="00880D62"/>
    <w:rsid w:val="008812A0"/>
    <w:rsid w:val="00881DB1"/>
    <w:rsid w:val="0088279B"/>
    <w:rsid w:val="008829E2"/>
    <w:rsid w:val="00882F91"/>
    <w:rsid w:val="00883524"/>
    <w:rsid w:val="008854E2"/>
    <w:rsid w:val="0088703C"/>
    <w:rsid w:val="0089198D"/>
    <w:rsid w:val="00891B0C"/>
    <w:rsid w:val="00891FEB"/>
    <w:rsid w:val="00892BD2"/>
    <w:rsid w:val="0089352C"/>
    <w:rsid w:val="008941E3"/>
    <w:rsid w:val="00894A88"/>
    <w:rsid w:val="00895386"/>
    <w:rsid w:val="008967EF"/>
    <w:rsid w:val="00896C80"/>
    <w:rsid w:val="00897479"/>
    <w:rsid w:val="008A0B16"/>
    <w:rsid w:val="008A1367"/>
    <w:rsid w:val="008A21FF"/>
    <w:rsid w:val="008A2A3D"/>
    <w:rsid w:val="008A2CE2"/>
    <w:rsid w:val="008A30AC"/>
    <w:rsid w:val="008A44B8"/>
    <w:rsid w:val="008A51A8"/>
    <w:rsid w:val="008A54C7"/>
    <w:rsid w:val="008A5C8C"/>
    <w:rsid w:val="008A77D8"/>
    <w:rsid w:val="008A7CDB"/>
    <w:rsid w:val="008B0483"/>
    <w:rsid w:val="008B0C93"/>
    <w:rsid w:val="008B0E94"/>
    <w:rsid w:val="008B1029"/>
    <w:rsid w:val="008B120C"/>
    <w:rsid w:val="008B19C1"/>
    <w:rsid w:val="008B398E"/>
    <w:rsid w:val="008B51A0"/>
    <w:rsid w:val="008B592A"/>
    <w:rsid w:val="008B5A72"/>
    <w:rsid w:val="008B5B0A"/>
    <w:rsid w:val="008B7B5C"/>
    <w:rsid w:val="008C0C99"/>
    <w:rsid w:val="008C0CD4"/>
    <w:rsid w:val="008C2017"/>
    <w:rsid w:val="008C2999"/>
    <w:rsid w:val="008C4958"/>
    <w:rsid w:val="008C4BAA"/>
    <w:rsid w:val="008C61EE"/>
    <w:rsid w:val="008C6AC9"/>
    <w:rsid w:val="008C6AE8"/>
    <w:rsid w:val="008C6EF4"/>
    <w:rsid w:val="008C706C"/>
    <w:rsid w:val="008C745C"/>
    <w:rsid w:val="008C7573"/>
    <w:rsid w:val="008D00A5"/>
    <w:rsid w:val="008D10B4"/>
    <w:rsid w:val="008D2030"/>
    <w:rsid w:val="008D321F"/>
    <w:rsid w:val="008D34F1"/>
    <w:rsid w:val="008D39D8"/>
    <w:rsid w:val="008D546F"/>
    <w:rsid w:val="008D67EC"/>
    <w:rsid w:val="008D6D1A"/>
    <w:rsid w:val="008D78CD"/>
    <w:rsid w:val="008E065E"/>
    <w:rsid w:val="008E0927"/>
    <w:rsid w:val="008E1909"/>
    <w:rsid w:val="008E1FAF"/>
    <w:rsid w:val="008E301D"/>
    <w:rsid w:val="008E38DB"/>
    <w:rsid w:val="008E3F7A"/>
    <w:rsid w:val="008E450E"/>
    <w:rsid w:val="008E49FB"/>
    <w:rsid w:val="008E4C80"/>
    <w:rsid w:val="008E662E"/>
    <w:rsid w:val="008E6A12"/>
    <w:rsid w:val="008E79BA"/>
    <w:rsid w:val="008F1026"/>
    <w:rsid w:val="008F1C4E"/>
    <w:rsid w:val="008F1EAB"/>
    <w:rsid w:val="008F2D50"/>
    <w:rsid w:val="008F33DC"/>
    <w:rsid w:val="008F3772"/>
    <w:rsid w:val="008F3C5B"/>
    <w:rsid w:val="008F477F"/>
    <w:rsid w:val="008F48B6"/>
    <w:rsid w:val="008F5560"/>
    <w:rsid w:val="008F6105"/>
    <w:rsid w:val="008F63AB"/>
    <w:rsid w:val="008F6770"/>
    <w:rsid w:val="008F6BF5"/>
    <w:rsid w:val="008F7D54"/>
    <w:rsid w:val="009001DB"/>
    <w:rsid w:val="00900C7C"/>
    <w:rsid w:val="00900E71"/>
    <w:rsid w:val="00902350"/>
    <w:rsid w:val="00902695"/>
    <w:rsid w:val="00902752"/>
    <w:rsid w:val="0090336B"/>
    <w:rsid w:val="00904635"/>
    <w:rsid w:val="009053AA"/>
    <w:rsid w:val="00905921"/>
    <w:rsid w:val="00905AC1"/>
    <w:rsid w:val="00906225"/>
    <w:rsid w:val="00906939"/>
    <w:rsid w:val="0090753F"/>
    <w:rsid w:val="00907B67"/>
    <w:rsid w:val="00907E41"/>
    <w:rsid w:val="00910B7D"/>
    <w:rsid w:val="00910CEE"/>
    <w:rsid w:val="009113A8"/>
    <w:rsid w:val="00911DFB"/>
    <w:rsid w:val="00912B6A"/>
    <w:rsid w:val="009139CD"/>
    <w:rsid w:val="009139D9"/>
    <w:rsid w:val="00914662"/>
    <w:rsid w:val="00914AD8"/>
    <w:rsid w:val="00915C64"/>
    <w:rsid w:val="00916079"/>
    <w:rsid w:val="00916478"/>
    <w:rsid w:val="009166FA"/>
    <w:rsid w:val="00917CE9"/>
    <w:rsid w:val="0092075B"/>
    <w:rsid w:val="00920BF2"/>
    <w:rsid w:val="00920FA2"/>
    <w:rsid w:val="009214DB"/>
    <w:rsid w:val="00922010"/>
    <w:rsid w:val="00922183"/>
    <w:rsid w:val="0092286F"/>
    <w:rsid w:val="00923245"/>
    <w:rsid w:val="00924980"/>
    <w:rsid w:val="00925C9F"/>
    <w:rsid w:val="009313D7"/>
    <w:rsid w:val="00931BD9"/>
    <w:rsid w:val="00934DC9"/>
    <w:rsid w:val="00934E14"/>
    <w:rsid w:val="0093528B"/>
    <w:rsid w:val="00936191"/>
    <w:rsid w:val="009368F3"/>
    <w:rsid w:val="00941636"/>
    <w:rsid w:val="00941A92"/>
    <w:rsid w:val="00941E7D"/>
    <w:rsid w:val="00943742"/>
    <w:rsid w:val="00943AFE"/>
    <w:rsid w:val="00945C05"/>
    <w:rsid w:val="00946945"/>
    <w:rsid w:val="00947230"/>
    <w:rsid w:val="00947713"/>
    <w:rsid w:val="00950DE7"/>
    <w:rsid w:val="009517D7"/>
    <w:rsid w:val="00951D00"/>
    <w:rsid w:val="00953920"/>
    <w:rsid w:val="00953D47"/>
    <w:rsid w:val="00954F34"/>
    <w:rsid w:val="00956020"/>
    <w:rsid w:val="0095681E"/>
    <w:rsid w:val="009572D4"/>
    <w:rsid w:val="009577C5"/>
    <w:rsid w:val="00957F20"/>
    <w:rsid w:val="00961921"/>
    <w:rsid w:val="00962BAE"/>
    <w:rsid w:val="009630B9"/>
    <w:rsid w:val="0096369B"/>
    <w:rsid w:val="00963AB9"/>
    <w:rsid w:val="00963FA5"/>
    <w:rsid w:val="009641F0"/>
    <w:rsid w:val="0096430A"/>
    <w:rsid w:val="00964C9A"/>
    <w:rsid w:val="0096554B"/>
    <w:rsid w:val="0096584A"/>
    <w:rsid w:val="009659C9"/>
    <w:rsid w:val="00966DCB"/>
    <w:rsid w:val="00971776"/>
    <w:rsid w:val="00971F08"/>
    <w:rsid w:val="00974EF8"/>
    <w:rsid w:val="009750D4"/>
    <w:rsid w:val="00975139"/>
    <w:rsid w:val="0097603D"/>
    <w:rsid w:val="00976949"/>
    <w:rsid w:val="00980477"/>
    <w:rsid w:val="009814B0"/>
    <w:rsid w:val="00981A4F"/>
    <w:rsid w:val="0098208D"/>
    <w:rsid w:val="009833AD"/>
    <w:rsid w:val="0098358B"/>
    <w:rsid w:val="00985206"/>
    <w:rsid w:val="00985253"/>
    <w:rsid w:val="009853B3"/>
    <w:rsid w:val="00987BCD"/>
    <w:rsid w:val="00987CD6"/>
    <w:rsid w:val="009900BC"/>
    <w:rsid w:val="00990516"/>
    <w:rsid w:val="00990630"/>
    <w:rsid w:val="0099074C"/>
    <w:rsid w:val="00990ADE"/>
    <w:rsid w:val="00990F74"/>
    <w:rsid w:val="00991761"/>
    <w:rsid w:val="00993C6A"/>
    <w:rsid w:val="0099487D"/>
    <w:rsid w:val="00994DCA"/>
    <w:rsid w:val="00995A64"/>
    <w:rsid w:val="009960EC"/>
    <w:rsid w:val="009967CB"/>
    <w:rsid w:val="0099706A"/>
    <w:rsid w:val="009970DD"/>
    <w:rsid w:val="0099785A"/>
    <w:rsid w:val="00997E17"/>
    <w:rsid w:val="009A0FBA"/>
    <w:rsid w:val="009A1601"/>
    <w:rsid w:val="009A1C2F"/>
    <w:rsid w:val="009A1F2A"/>
    <w:rsid w:val="009A2497"/>
    <w:rsid w:val="009A2EC5"/>
    <w:rsid w:val="009A3182"/>
    <w:rsid w:val="009A3BB6"/>
    <w:rsid w:val="009A3C5C"/>
    <w:rsid w:val="009A41E9"/>
    <w:rsid w:val="009A462D"/>
    <w:rsid w:val="009A481E"/>
    <w:rsid w:val="009A5186"/>
    <w:rsid w:val="009A5CBA"/>
    <w:rsid w:val="009A5FCD"/>
    <w:rsid w:val="009A7718"/>
    <w:rsid w:val="009A7CC5"/>
    <w:rsid w:val="009A7E78"/>
    <w:rsid w:val="009B1F30"/>
    <w:rsid w:val="009B2392"/>
    <w:rsid w:val="009B2A95"/>
    <w:rsid w:val="009B309B"/>
    <w:rsid w:val="009B35AA"/>
    <w:rsid w:val="009B3AC2"/>
    <w:rsid w:val="009B4534"/>
    <w:rsid w:val="009B4DF4"/>
    <w:rsid w:val="009B564E"/>
    <w:rsid w:val="009B5671"/>
    <w:rsid w:val="009B5F36"/>
    <w:rsid w:val="009B6933"/>
    <w:rsid w:val="009B6DAE"/>
    <w:rsid w:val="009B7E87"/>
    <w:rsid w:val="009C0169"/>
    <w:rsid w:val="009C212A"/>
    <w:rsid w:val="009C3AA8"/>
    <w:rsid w:val="009C403E"/>
    <w:rsid w:val="009C4357"/>
    <w:rsid w:val="009C4A38"/>
    <w:rsid w:val="009C5C69"/>
    <w:rsid w:val="009C6D04"/>
    <w:rsid w:val="009C7E3F"/>
    <w:rsid w:val="009D09DC"/>
    <w:rsid w:val="009D0D6D"/>
    <w:rsid w:val="009D1D49"/>
    <w:rsid w:val="009D4FF0"/>
    <w:rsid w:val="009D59BC"/>
    <w:rsid w:val="009D5AFC"/>
    <w:rsid w:val="009D6550"/>
    <w:rsid w:val="009D703C"/>
    <w:rsid w:val="009D70D8"/>
    <w:rsid w:val="009D717E"/>
    <w:rsid w:val="009D718F"/>
    <w:rsid w:val="009E068F"/>
    <w:rsid w:val="009E0EE1"/>
    <w:rsid w:val="009E14E0"/>
    <w:rsid w:val="009E35DB"/>
    <w:rsid w:val="009E47A3"/>
    <w:rsid w:val="009E5C33"/>
    <w:rsid w:val="009E69FD"/>
    <w:rsid w:val="009E6EDF"/>
    <w:rsid w:val="009E77E5"/>
    <w:rsid w:val="009E7DA1"/>
    <w:rsid w:val="009F08F3"/>
    <w:rsid w:val="009F0C6D"/>
    <w:rsid w:val="009F2254"/>
    <w:rsid w:val="009F344F"/>
    <w:rsid w:val="009F429C"/>
    <w:rsid w:val="009F4504"/>
    <w:rsid w:val="009F5D21"/>
    <w:rsid w:val="009F5E9E"/>
    <w:rsid w:val="009F6E11"/>
    <w:rsid w:val="00A005CC"/>
    <w:rsid w:val="00A005FF"/>
    <w:rsid w:val="00A0065E"/>
    <w:rsid w:val="00A00735"/>
    <w:rsid w:val="00A02263"/>
    <w:rsid w:val="00A03063"/>
    <w:rsid w:val="00A031D8"/>
    <w:rsid w:val="00A04298"/>
    <w:rsid w:val="00A048A8"/>
    <w:rsid w:val="00A04F49"/>
    <w:rsid w:val="00A06D6C"/>
    <w:rsid w:val="00A07069"/>
    <w:rsid w:val="00A10155"/>
    <w:rsid w:val="00A11DA9"/>
    <w:rsid w:val="00A1220A"/>
    <w:rsid w:val="00A13658"/>
    <w:rsid w:val="00A13E54"/>
    <w:rsid w:val="00A1554F"/>
    <w:rsid w:val="00A1768A"/>
    <w:rsid w:val="00A17ED1"/>
    <w:rsid w:val="00A17F4E"/>
    <w:rsid w:val="00A17F63"/>
    <w:rsid w:val="00A2193B"/>
    <w:rsid w:val="00A2351A"/>
    <w:rsid w:val="00A235CD"/>
    <w:rsid w:val="00A23716"/>
    <w:rsid w:val="00A241BB"/>
    <w:rsid w:val="00A255C6"/>
    <w:rsid w:val="00A264A9"/>
    <w:rsid w:val="00A26DCF"/>
    <w:rsid w:val="00A27785"/>
    <w:rsid w:val="00A27B04"/>
    <w:rsid w:val="00A30187"/>
    <w:rsid w:val="00A31059"/>
    <w:rsid w:val="00A311EC"/>
    <w:rsid w:val="00A33E17"/>
    <w:rsid w:val="00A3448A"/>
    <w:rsid w:val="00A36297"/>
    <w:rsid w:val="00A36524"/>
    <w:rsid w:val="00A37A97"/>
    <w:rsid w:val="00A4149F"/>
    <w:rsid w:val="00A41E2B"/>
    <w:rsid w:val="00A43183"/>
    <w:rsid w:val="00A45B74"/>
    <w:rsid w:val="00A45ECB"/>
    <w:rsid w:val="00A4601F"/>
    <w:rsid w:val="00A47232"/>
    <w:rsid w:val="00A506FF"/>
    <w:rsid w:val="00A5152A"/>
    <w:rsid w:val="00A51980"/>
    <w:rsid w:val="00A522BC"/>
    <w:rsid w:val="00A52DCC"/>
    <w:rsid w:val="00A52E1D"/>
    <w:rsid w:val="00A54C77"/>
    <w:rsid w:val="00A5508B"/>
    <w:rsid w:val="00A55E5F"/>
    <w:rsid w:val="00A566C2"/>
    <w:rsid w:val="00A5797A"/>
    <w:rsid w:val="00A57FA7"/>
    <w:rsid w:val="00A611A0"/>
    <w:rsid w:val="00A61499"/>
    <w:rsid w:val="00A61C52"/>
    <w:rsid w:val="00A623D8"/>
    <w:rsid w:val="00A62506"/>
    <w:rsid w:val="00A62A77"/>
    <w:rsid w:val="00A63483"/>
    <w:rsid w:val="00A63D64"/>
    <w:rsid w:val="00A64955"/>
    <w:rsid w:val="00A64E20"/>
    <w:rsid w:val="00A657D7"/>
    <w:rsid w:val="00A65A46"/>
    <w:rsid w:val="00A660AC"/>
    <w:rsid w:val="00A67970"/>
    <w:rsid w:val="00A67A67"/>
    <w:rsid w:val="00A67E6C"/>
    <w:rsid w:val="00A70A89"/>
    <w:rsid w:val="00A71B99"/>
    <w:rsid w:val="00A739D0"/>
    <w:rsid w:val="00A74F1B"/>
    <w:rsid w:val="00A761D4"/>
    <w:rsid w:val="00A77260"/>
    <w:rsid w:val="00A77324"/>
    <w:rsid w:val="00A77386"/>
    <w:rsid w:val="00A77951"/>
    <w:rsid w:val="00A77EC4"/>
    <w:rsid w:val="00A80071"/>
    <w:rsid w:val="00A83AB5"/>
    <w:rsid w:val="00A83EE0"/>
    <w:rsid w:val="00A841B2"/>
    <w:rsid w:val="00A8501E"/>
    <w:rsid w:val="00A85A7B"/>
    <w:rsid w:val="00A86AD2"/>
    <w:rsid w:val="00A92740"/>
    <w:rsid w:val="00A92879"/>
    <w:rsid w:val="00A92BE4"/>
    <w:rsid w:val="00A9442A"/>
    <w:rsid w:val="00A94C62"/>
    <w:rsid w:val="00A95695"/>
    <w:rsid w:val="00A965C3"/>
    <w:rsid w:val="00A96E9C"/>
    <w:rsid w:val="00A97102"/>
    <w:rsid w:val="00A973E0"/>
    <w:rsid w:val="00AA016F"/>
    <w:rsid w:val="00AA19E5"/>
    <w:rsid w:val="00AA1D39"/>
    <w:rsid w:val="00AA1ED6"/>
    <w:rsid w:val="00AA2315"/>
    <w:rsid w:val="00AA3666"/>
    <w:rsid w:val="00AA39F4"/>
    <w:rsid w:val="00AA419B"/>
    <w:rsid w:val="00AA4314"/>
    <w:rsid w:val="00AA5036"/>
    <w:rsid w:val="00AA51D6"/>
    <w:rsid w:val="00AA526B"/>
    <w:rsid w:val="00AA5AEF"/>
    <w:rsid w:val="00AB0923"/>
    <w:rsid w:val="00AB0BC8"/>
    <w:rsid w:val="00AB11CA"/>
    <w:rsid w:val="00AB124C"/>
    <w:rsid w:val="00AB14D9"/>
    <w:rsid w:val="00AB3696"/>
    <w:rsid w:val="00AB3A4E"/>
    <w:rsid w:val="00AB43B0"/>
    <w:rsid w:val="00AB4AB8"/>
    <w:rsid w:val="00AB655E"/>
    <w:rsid w:val="00AB761E"/>
    <w:rsid w:val="00AC007F"/>
    <w:rsid w:val="00AC078E"/>
    <w:rsid w:val="00AC11A2"/>
    <w:rsid w:val="00AC151F"/>
    <w:rsid w:val="00AC1A98"/>
    <w:rsid w:val="00AC2146"/>
    <w:rsid w:val="00AC2ECD"/>
    <w:rsid w:val="00AC3119"/>
    <w:rsid w:val="00AC361D"/>
    <w:rsid w:val="00AC49FB"/>
    <w:rsid w:val="00AC5A10"/>
    <w:rsid w:val="00AC6029"/>
    <w:rsid w:val="00AC6AF5"/>
    <w:rsid w:val="00AC77A2"/>
    <w:rsid w:val="00AC7BB4"/>
    <w:rsid w:val="00AD0AA3"/>
    <w:rsid w:val="00AD1194"/>
    <w:rsid w:val="00AD24CF"/>
    <w:rsid w:val="00AD2560"/>
    <w:rsid w:val="00AD2ED0"/>
    <w:rsid w:val="00AD3F94"/>
    <w:rsid w:val="00AD43E2"/>
    <w:rsid w:val="00AD4A5A"/>
    <w:rsid w:val="00AE0D61"/>
    <w:rsid w:val="00AE10C9"/>
    <w:rsid w:val="00AE1538"/>
    <w:rsid w:val="00AE27AC"/>
    <w:rsid w:val="00AE2B89"/>
    <w:rsid w:val="00AE3C53"/>
    <w:rsid w:val="00AE3F4C"/>
    <w:rsid w:val="00AE40E0"/>
    <w:rsid w:val="00AE4DBA"/>
    <w:rsid w:val="00AE4F07"/>
    <w:rsid w:val="00AE7539"/>
    <w:rsid w:val="00AE7899"/>
    <w:rsid w:val="00AE78B0"/>
    <w:rsid w:val="00AF1C5D"/>
    <w:rsid w:val="00AF2B45"/>
    <w:rsid w:val="00AF42D7"/>
    <w:rsid w:val="00AF44FD"/>
    <w:rsid w:val="00AF5B07"/>
    <w:rsid w:val="00AF6066"/>
    <w:rsid w:val="00AF6CEF"/>
    <w:rsid w:val="00B002AA"/>
    <w:rsid w:val="00B006FE"/>
    <w:rsid w:val="00B007CB"/>
    <w:rsid w:val="00B00A8D"/>
    <w:rsid w:val="00B01C69"/>
    <w:rsid w:val="00B02AA9"/>
    <w:rsid w:val="00B02FA3"/>
    <w:rsid w:val="00B0338F"/>
    <w:rsid w:val="00B0487A"/>
    <w:rsid w:val="00B05084"/>
    <w:rsid w:val="00B06C53"/>
    <w:rsid w:val="00B106FE"/>
    <w:rsid w:val="00B11548"/>
    <w:rsid w:val="00B1181E"/>
    <w:rsid w:val="00B13D9F"/>
    <w:rsid w:val="00B13F1D"/>
    <w:rsid w:val="00B14322"/>
    <w:rsid w:val="00B148DD"/>
    <w:rsid w:val="00B15197"/>
    <w:rsid w:val="00B157F9"/>
    <w:rsid w:val="00B1714B"/>
    <w:rsid w:val="00B176CE"/>
    <w:rsid w:val="00B17D3A"/>
    <w:rsid w:val="00B20256"/>
    <w:rsid w:val="00B20D09"/>
    <w:rsid w:val="00B2158F"/>
    <w:rsid w:val="00B2159D"/>
    <w:rsid w:val="00B22693"/>
    <w:rsid w:val="00B229EE"/>
    <w:rsid w:val="00B26CA9"/>
    <w:rsid w:val="00B27507"/>
    <w:rsid w:val="00B2763F"/>
    <w:rsid w:val="00B27AAC"/>
    <w:rsid w:val="00B27B37"/>
    <w:rsid w:val="00B30929"/>
    <w:rsid w:val="00B30CE5"/>
    <w:rsid w:val="00B30E8C"/>
    <w:rsid w:val="00B313CE"/>
    <w:rsid w:val="00B3212B"/>
    <w:rsid w:val="00B324FE"/>
    <w:rsid w:val="00B33157"/>
    <w:rsid w:val="00B33A59"/>
    <w:rsid w:val="00B33A6C"/>
    <w:rsid w:val="00B33E82"/>
    <w:rsid w:val="00B368C7"/>
    <w:rsid w:val="00B372AA"/>
    <w:rsid w:val="00B3735C"/>
    <w:rsid w:val="00B40445"/>
    <w:rsid w:val="00B409E0"/>
    <w:rsid w:val="00B41888"/>
    <w:rsid w:val="00B4294E"/>
    <w:rsid w:val="00B4413B"/>
    <w:rsid w:val="00B45A52"/>
    <w:rsid w:val="00B46175"/>
    <w:rsid w:val="00B462B3"/>
    <w:rsid w:val="00B46409"/>
    <w:rsid w:val="00B476E0"/>
    <w:rsid w:val="00B52FBB"/>
    <w:rsid w:val="00B53377"/>
    <w:rsid w:val="00B53E26"/>
    <w:rsid w:val="00B54732"/>
    <w:rsid w:val="00B548B7"/>
    <w:rsid w:val="00B55168"/>
    <w:rsid w:val="00B55749"/>
    <w:rsid w:val="00B55A81"/>
    <w:rsid w:val="00B55D49"/>
    <w:rsid w:val="00B60774"/>
    <w:rsid w:val="00B61B3E"/>
    <w:rsid w:val="00B626BF"/>
    <w:rsid w:val="00B63A96"/>
    <w:rsid w:val="00B63C78"/>
    <w:rsid w:val="00B66473"/>
    <w:rsid w:val="00B664C7"/>
    <w:rsid w:val="00B6651E"/>
    <w:rsid w:val="00B66A79"/>
    <w:rsid w:val="00B67A88"/>
    <w:rsid w:val="00B67A91"/>
    <w:rsid w:val="00B70664"/>
    <w:rsid w:val="00B713D8"/>
    <w:rsid w:val="00B7157F"/>
    <w:rsid w:val="00B72FCD"/>
    <w:rsid w:val="00B739F6"/>
    <w:rsid w:val="00B73A83"/>
    <w:rsid w:val="00B75530"/>
    <w:rsid w:val="00B77019"/>
    <w:rsid w:val="00B775E6"/>
    <w:rsid w:val="00B77F13"/>
    <w:rsid w:val="00B80275"/>
    <w:rsid w:val="00B80768"/>
    <w:rsid w:val="00B819F2"/>
    <w:rsid w:val="00B81A6C"/>
    <w:rsid w:val="00B82B9A"/>
    <w:rsid w:val="00B83E74"/>
    <w:rsid w:val="00B841EE"/>
    <w:rsid w:val="00B85DE5"/>
    <w:rsid w:val="00B864CD"/>
    <w:rsid w:val="00B87BE2"/>
    <w:rsid w:val="00B87E48"/>
    <w:rsid w:val="00B90F73"/>
    <w:rsid w:val="00B915EC"/>
    <w:rsid w:val="00B91E89"/>
    <w:rsid w:val="00B9244B"/>
    <w:rsid w:val="00B92B1A"/>
    <w:rsid w:val="00B93118"/>
    <w:rsid w:val="00B93B59"/>
    <w:rsid w:val="00B9406A"/>
    <w:rsid w:val="00B94BEB"/>
    <w:rsid w:val="00B94D25"/>
    <w:rsid w:val="00B9547C"/>
    <w:rsid w:val="00B97224"/>
    <w:rsid w:val="00BA0A33"/>
    <w:rsid w:val="00BA0CD7"/>
    <w:rsid w:val="00BA1FF5"/>
    <w:rsid w:val="00BA2280"/>
    <w:rsid w:val="00BA2A08"/>
    <w:rsid w:val="00BA2B9F"/>
    <w:rsid w:val="00BA2F8C"/>
    <w:rsid w:val="00BA56D2"/>
    <w:rsid w:val="00BA5AC4"/>
    <w:rsid w:val="00BA6762"/>
    <w:rsid w:val="00BA6D01"/>
    <w:rsid w:val="00BA76E0"/>
    <w:rsid w:val="00BB0A75"/>
    <w:rsid w:val="00BB0E60"/>
    <w:rsid w:val="00BB1B1F"/>
    <w:rsid w:val="00BB226D"/>
    <w:rsid w:val="00BB2624"/>
    <w:rsid w:val="00BB29A6"/>
    <w:rsid w:val="00BB2A25"/>
    <w:rsid w:val="00BB39FD"/>
    <w:rsid w:val="00BB4187"/>
    <w:rsid w:val="00BB4B89"/>
    <w:rsid w:val="00BB4C3A"/>
    <w:rsid w:val="00BB51E9"/>
    <w:rsid w:val="00BB5F9D"/>
    <w:rsid w:val="00BB6C95"/>
    <w:rsid w:val="00BB76F8"/>
    <w:rsid w:val="00BC02A3"/>
    <w:rsid w:val="00BC0FDA"/>
    <w:rsid w:val="00BC0FDC"/>
    <w:rsid w:val="00BC10E4"/>
    <w:rsid w:val="00BC3053"/>
    <w:rsid w:val="00BC4D2E"/>
    <w:rsid w:val="00BC5770"/>
    <w:rsid w:val="00BC60DE"/>
    <w:rsid w:val="00BD0CBD"/>
    <w:rsid w:val="00BD28B4"/>
    <w:rsid w:val="00BD48AC"/>
    <w:rsid w:val="00BD4DD9"/>
    <w:rsid w:val="00BD55AF"/>
    <w:rsid w:val="00BD5F1A"/>
    <w:rsid w:val="00BD6507"/>
    <w:rsid w:val="00BD7492"/>
    <w:rsid w:val="00BD77FC"/>
    <w:rsid w:val="00BE1234"/>
    <w:rsid w:val="00BE2FA6"/>
    <w:rsid w:val="00BE333F"/>
    <w:rsid w:val="00BE4557"/>
    <w:rsid w:val="00BE596E"/>
    <w:rsid w:val="00BE5BC2"/>
    <w:rsid w:val="00BE6DB0"/>
    <w:rsid w:val="00BE70D1"/>
    <w:rsid w:val="00BE7406"/>
    <w:rsid w:val="00BE7603"/>
    <w:rsid w:val="00BF07E5"/>
    <w:rsid w:val="00BF096A"/>
    <w:rsid w:val="00BF2EC3"/>
    <w:rsid w:val="00BF3279"/>
    <w:rsid w:val="00BF3C3D"/>
    <w:rsid w:val="00BF4502"/>
    <w:rsid w:val="00BF6B17"/>
    <w:rsid w:val="00BF7332"/>
    <w:rsid w:val="00BF74C7"/>
    <w:rsid w:val="00BF7BAA"/>
    <w:rsid w:val="00C00688"/>
    <w:rsid w:val="00C01078"/>
    <w:rsid w:val="00C015F1"/>
    <w:rsid w:val="00C01F33"/>
    <w:rsid w:val="00C020D6"/>
    <w:rsid w:val="00C023A4"/>
    <w:rsid w:val="00C02CC6"/>
    <w:rsid w:val="00C03E8D"/>
    <w:rsid w:val="00C040F7"/>
    <w:rsid w:val="00C044AB"/>
    <w:rsid w:val="00C04A6D"/>
    <w:rsid w:val="00C04C9A"/>
    <w:rsid w:val="00C04F8A"/>
    <w:rsid w:val="00C05266"/>
    <w:rsid w:val="00C05706"/>
    <w:rsid w:val="00C06CB8"/>
    <w:rsid w:val="00C07377"/>
    <w:rsid w:val="00C10478"/>
    <w:rsid w:val="00C10CD7"/>
    <w:rsid w:val="00C11A24"/>
    <w:rsid w:val="00C12107"/>
    <w:rsid w:val="00C139E6"/>
    <w:rsid w:val="00C13C44"/>
    <w:rsid w:val="00C14D4B"/>
    <w:rsid w:val="00C154BB"/>
    <w:rsid w:val="00C16664"/>
    <w:rsid w:val="00C16832"/>
    <w:rsid w:val="00C16D94"/>
    <w:rsid w:val="00C1747A"/>
    <w:rsid w:val="00C17805"/>
    <w:rsid w:val="00C17CCB"/>
    <w:rsid w:val="00C20381"/>
    <w:rsid w:val="00C2129C"/>
    <w:rsid w:val="00C21945"/>
    <w:rsid w:val="00C23036"/>
    <w:rsid w:val="00C24F01"/>
    <w:rsid w:val="00C279B5"/>
    <w:rsid w:val="00C27C45"/>
    <w:rsid w:val="00C27F99"/>
    <w:rsid w:val="00C3719D"/>
    <w:rsid w:val="00C37CB2"/>
    <w:rsid w:val="00C408C4"/>
    <w:rsid w:val="00C40DDE"/>
    <w:rsid w:val="00C42542"/>
    <w:rsid w:val="00C42992"/>
    <w:rsid w:val="00C44120"/>
    <w:rsid w:val="00C45061"/>
    <w:rsid w:val="00C46EB8"/>
    <w:rsid w:val="00C473A5"/>
    <w:rsid w:val="00C47B0F"/>
    <w:rsid w:val="00C5000E"/>
    <w:rsid w:val="00C51035"/>
    <w:rsid w:val="00C51528"/>
    <w:rsid w:val="00C5182E"/>
    <w:rsid w:val="00C53E03"/>
    <w:rsid w:val="00C544D6"/>
    <w:rsid w:val="00C54995"/>
    <w:rsid w:val="00C54D41"/>
    <w:rsid w:val="00C556F9"/>
    <w:rsid w:val="00C55833"/>
    <w:rsid w:val="00C55B3D"/>
    <w:rsid w:val="00C563F0"/>
    <w:rsid w:val="00C566DE"/>
    <w:rsid w:val="00C57CAC"/>
    <w:rsid w:val="00C60343"/>
    <w:rsid w:val="00C60783"/>
    <w:rsid w:val="00C609E8"/>
    <w:rsid w:val="00C644D1"/>
    <w:rsid w:val="00C64672"/>
    <w:rsid w:val="00C6621D"/>
    <w:rsid w:val="00C67552"/>
    <w:rsid w:val="00C70697"/>
    <w:rsid w:val="00C70BC1"/>
    <w:rsid w:val="00C72037"/>
    <w:rsid w:val="00C72093"/>
    <w:rsid w:val="00C72735"/>
    <w:rsid w:val="00C72EF4"/>
    <w:rsid w:val="00C740F5"/>
    <w:rsid w:val="00C744FE"/>
    <w:rsid w:val="00C75D2F"/>
    <w:rsid w:val="00C767BE"/>
    <w:rsid w:val="00C76D55"/>
    <w:rsid w:val="00C76E3C"/>
    <w:rsid w:val="00C81568"/>
    <w:rsid w:val="00C815E8"/>
    <w:rsid w:val="00C837C6"/>
    <w:rsid w:val="00C85237"/>
    <w:rsid w:val="00C85433"/>
    <w:rsid w:val="00C8563D"/>
    <w:rsid w:val="00C9027A"/>
    <w:rsid w:val="00C9068E"/>
    <w:rsid w:val="00C9081B"/>
    <w:rsid w:val="00C9308C"/>
    <w:rsid w:val="00C936B5"/>
    <w:rsid w:val="00C93814"/>
    <w:rsid w:val="00C93902"/>
    <w:rsid w:val="00C93C4B"/>
    <w:rsid w:val="00C944AB"/>
    <w:rsid w:val="00C94670"/>
    <w:rsid w:val="00C95101"/>
    <w:rsid w:val="00C9519A"/>
    <w:rsid w:val="00C95B40"/>
    <w:rsid w:val="00C97DDE"/>
    <w:rsid w:val="00CA07A2"/>
    <w:rsid w:val="00CA1A49"/>
    <w:rsid w:val="00CA1ED8"/>
    <w:rsid w:val="00CA20DF"/>
    <w:rsid w:val="00CA4D3E"/>
    <w:rsid w:val="00CB02EA"/>
    <w:rsid w:val="00CB049E"/>
    <w:rsid w:val="00CB1642"/>
    <w:rsid w:val="00CB174D"/>
    <w:rsid w:val="00CB1F63"/>
    <w:rsid w:val="00CB263E"/>
    <w:rsid w:val="00CB34AB"/>
    <w:rsid w:val="00CB560F"/>
    <w:rsid w:val="00CB5648"/>
    <w:rsid w:val="00CB7170"/>
    <w:rsid w:val="00CB7349"/>
    <w:rsid w:val="00CB7591"/>
    <w:rsid w:val="00CB77F2"/>
    <w:rsid w:val="00CC040E"/>
    <w:rsid w:val="00CC111F"/>
    <w:rsid w:val="00CC2011"/>
    <w:rsid w:val="00CC3B3E"/>
    <w:rsid w:val="00CC3EA0"/>
    <w:rsid w:val="00CC5A75"/>
    <w:rsid w:val="00CC7575"/>
    <w:rsid w:val="00CC7B45"/>
    <w:rsid w:val="00CD1188"/>
    <w:rsid w:val="00CD1420"/>
    <w:rsid w:val="00CD2136"/>
    <w:rsid w:val="00CD25A4"/>
    <w:rsid w:val="00CD2ED1"/>
    <w:rsid w:val="00CD337B"/>
    <w:rsid w:val="00CD4D09"/>
    <w:rsid w:val="00CD5C7C"/>
    <w:rsid w:val="00CD6E7F"/>
    <w:rsid w:val="00CD75FE"/>
    <w:rsid w:val="00CE0424"/>
    <w:rsid w:val="00CE08B6"/>
    <w:rsid w:val="00CE0C55"/>
    <w:rsid w:val="00CE0CF5"/>
    <w:rsid w:val="00CE107D"/>
    <w:rsid w:val="00CE1569"/>
    <w:rsid w:val="00CE163B"/>
    <w:rsid w:val="00CE18A9"/>
    <w:rsid w:val="00CE30AF"/>
    <w:rsid w:val="00CE4CBF"/>
    <w:rsid w:val="00CE4E13"/>
    <w:rsid w:val="00CE50A4"/>
    <w:rsid w:val="00CE540C"/>
    <w:rsid w:val="00CE59B1"/>
    <w:rsid w:val="00CE5ED2"/>
    <w:rsid w:val="00CE5FE8"/>
    <w:rsid w:val="00CE7561"/>
    <w:rsid w:val="00CE7B41"/>
    <w:rsid w:val="00CF0CF8"/>
    <w:rsid w:val="00CF0EFE"/>
    <w:rsid w:val="00CF1354"/>
    <w:rsid w:val="00CF3B1F"/>
    <w:rsid w:val="00CF3BF6"/>
    <w:rsid w:val="00CF3DE5"/>
    <w:rsid w:val="00CF4A5F"/>
    <w:rsid w:val="00CF58C8"/>
    <w:rsid w:val="00CF5D0F"/>
    <w:rsid w:val="00CF625B"/>
    <w:rsid w:val="00CF687E"/>
    <w:rsid w:val="00CF69F8"/>
    <w:rsid w:val="00D002DC"/>
    <w:rsid w:val="00D012D1"/>
    <w:rsid w:val="00D01EC7"/>
    <w:rsid w:val="00D030AE"/>
    <w:rsid w:val="00D0349B"/>
    <w:rsid w:val="00D034D5"/>
    <w:rsid w:val="00D05386"/>
    <w:rsid w:val="00D057B2"/>
    <w:rsid w:val="00D05F1A"/>
    <w:rsid w:val="00D06C83"/>
    <w:rsid w:val="00D10249"/>
    <w:rsid w:val="00D107F5"/>
    <w:rsid w:val="00D1123C"/>
    <w:rsid w:val="00D115C3"/>
    <w:rsid w:val="00D11897"/>
    <w:rsid w:val="00D13135"/>
    <w:rsid w:val="00D13149"/>
    <w:rsid w:val="00D13B62"/>
    <w:rsid w:val="00D13E4E"/>
    <w:rsid w:val="00D140D3"/>
    <w:rsid w:val="00D15628"/>
    <w:rsid w:val="00D15EBB"/>
    <w:rsid w:val="00D174F8"/>
    <w:rsid w:val="00D20F97"/>
    <w:rsid w:val="00D2134D"/>
    <w:rsid w:val="00D21546"/>
    <w:rsid w:val="00D22A0A"/>
    <w:rsid w:val="00D22D02"/>
    <w:rsid w:val="00D22F64"/>
    <w:rsid w:val="00D23785"/>
    <w:rsid w:val="00D239A7"/>
    <w:rsid w:val="00D23F47"/>
    <w:rsid w:val="00D2482C"/>
    <w:rsid w:val="00D24CAC"/>
    <w:rsid w:val="00D2595A"/>
    <w:rsid w:val="00D26E89"/>
    <w:rsid w:val="00D273DF"/>
    <w:rsid w:val="00D27B3A"/>
    <w:rsid w:val="00D33CEE"/>
    <w:rsid w:val="00D3418A"/>
    <w:rsid w:val="00D342F3"/>
    <w:rsid w:val="00D36E71"/>
    <w:rsid w:val="00D37D87"/>
    <w:rsid w:val="00D37EEB"/>
    <w:rsid w:val="00D40778"/>
    <w:rsid w:val="00D4079F"/>
    <w:rsid w:val="00D40B33"/>
    <w:rsid w:val="00D4318F"/>
    <w:rsid w:val="00D438BF"/>
    <w:rsid w:val="00D440F8"/>
    <w:rsid w:val="00D44BED"/>
    <w:rsid w:val="00D45AE8"/>
    <w:rsid w:val="00D45D7C"/>
    <w:rsid w:val="00D45E4C"/>
    <w:rsid w:val="00D45EF0"/>
    <w:rsid w:val="00D46DD4"/>
    <w:rsid w:val="00D46EDA"/>
    <w:rsid w:val="00D5017F"/>
    <w:rsid w:val="00D5122F"/>
    <w:rsid w:val="00D514D1"/>
    <w:rsid w:val="00D51847"/>
    <w:rsid w:val="00D52EEA"/>
    <w:rsid w:val="00D546FF"/>
    <w:rsid w:val="00D55696"/>
    <w:rsid w:val="00D55AD5"/>
    <w:rsid w:val="00D57460"/>
    <w:rsid w:val="00D576CA"/>
    <w:rsid w:val="00D57D26"/>
    <w:rsid w:val="00D57F69"/>
    <w:rsid w:val="00D61AB6"/>
    <w:rsid w:val="00D61AF5"/>
    <w:rsid w:val="00D62524"/>
    <w:rsid w:val="00D63298"/>
    <w:rsid w:val="00D63D0E"/>
    <w:rsid w:val="00D63F55"/>
    <w:rsid w:val="00D644EC"/>
    <w:rsid w:val="00D647FC"/>
    <w:rsid w:val="00D652B5"/>
    <w:rsid w:val="00D66155"/>
    <w:rsid w:val="00D66B0C"/>
    <w:rsid w:val="00D67770"/>
    <w:rsid w:val="00D708B0"/>
    <w:rsid w:val="00D70F1A"/>
    <w:rsid w:val="00D73702"/>
    <w:rsid w:val="00D73BCA"/>
    <w:rsid w:val="00D74DC8"/>
    <w:rsid w:val="00D75623"/>
    <w:rsid w:val="00D77B1D"/>
    <w:rsid w:val="00D8021F"/>
    <w:rsid w:val="00D80383"/>
    <w:rsid w:val="00D80BAE"/>
    <w:rsid w:val="00D81188"/>
    <w:rsid w:val="00D823C6"/>
    <w:rsid w:val="00D82AAE"/>
    <w:rsid w:val="00D8327F"/>
    <w:rsid w:val="00D83D70"/>
    <w:rsid w:val="00D84DFB"/>
    <w:rsid w:val="00D86CA3"/>
    <w:rsid w:val="00D871CE"/>
    <w:rsid w:val="00D9196D"/>
    <w:rsid w:val="00D9293B"/>
    <w:rsid w:val="00D92982"/>
    <w:rsid w:val="00D92A11"/>
    <w:rsid w:val="00D933BF"/>
    <w:rsid w:val="00D958B6"/>
    <w:rsid w:val="00D959E8"/>
    <w:rsid w:val="00D96196"/>
    <w:rsid w:val="00DA0357"/>
    <w:rsid w:val="00DA10E2"/>
    <w:rsid w:val="00DA1EC0"/>
    <w:rsid w:val="00DA305E"/>
    <w:rsid w:val="00DA34A2"/>
    <w:rsid w:val="00DA34C5"/>
    <w:rsid w:val="00DA3E1D"/>
    <w:rsid w:val="00DA40F8"/>
    <w:rsid w:val="00DA4ED6"/>
    <w:rsid w:val="00DA5417"/>
    <w:rsid w:val="00DA56E8"/>
    <w:rsid w:val="00DA57B5"/>
    <w:rsid w:val="00DA6594"/>
    <w:rsid w:val="00DA6EA5"/>
    <w:rsid w:val="00DB0A9F"/>
    <w:rsid w:val="00DB14C6"/>
    <w:rsid w:val="00DB1B36"/>
    <w:rsid w:val="00DB3003"/>
    <w:rsid w:val="00DB377D"/>
    <w:rsid w:val="00DB4013"/>
    <w:rsid w:val="00DB414C"/>
    <w:rsid w:val="00DB42A1"/>
    <w:rsid w:val="00DB4CE5"/>
    <w:rsid w:val="00DB4DB5"/>
    <w:rsid w:val="00DB6C81"/>
    <w:rsid w:val="00DC0863"/>
    <w:rsid w:val="00DC0C7F"/>
    <w:rsid w:val="00DC2D36"/>
    <w:rsid w:val="00DC2E00"/>
    <w:rsid w:val="00DC3059"/>
    <w:rsid w:val="00DC4FB5"/>
    <w:rsid w:val="00DC53EF"/>
    <w:rsid w:val="00DC5543"/>
    <w:rsid w:val="00DC68FC"/>
    <w:rsid w:val="00DC7466"/>
    <w:rsid w:val="00DC79D1"/>
    <w:rsid w:val="00DD0287"/>
    <w:rsid w:val="00DD119D"/>
    <w:rsid w:val="00DD269B"/>
    <w:rsid w:val="00DD2E24"/>
    <w:rsid w:val="00DD4717"/>
    <w:rsid w:val="00DD513F"/>
    <w:rsid w:val="00DD78D3"/>
    <w:rsid w:val="00DE0DB1"/>
    <w:rsid w:val="00DE1500"/>
    <w:rsid w:val="00DE223D"/>
    <w:rsid w:val="00DE27F8"/>
    <w:rsid w:val="00DE30A3"/>
    <w:rsid w:val="00DE33DF"/>
    <w:rsid w:val="00DE3424"/>
    <w:rsid w:val="00DE3B39"/>
    <w:rsid w:val="00DE3BB9"/>
    <w:rsid w:val="00DE4209"/>
    <w:rsid w:val="00DE48DE"/>
    <w:rsid w:val="00DE5608"/>
    <w:rsid w:val="00DE58D0"/>
    <w:rsid w:val="00DE654F"/>
    <w:rsid w:val="00DE6C13"/>
    <w:rsid w:val="00DF0B6E"/>
    <w:rsid w:val="00DF0E23"/>
    <w:rsid w:val="00DF0E48"/>
    <w:rsid w:val="00DF15E0"/>
    <w:rsid w:val="00DF1C46"/>
    <w:rsid w:val="00DF289D"/>
    <w:rsid w:val="00DF3136"/>
    <w:rsid w:val="00DF33FB"/>
    <w:rsid w:val="00DF37A0"/>
    <w:rsid w:val="00DF5E4B"/>
    <w:rsid w:val="00E012C8"/>
    <w:rsid w:val="00E01B6D"/>
    <w:rsid w:val="00E01D85"/>
    <w:rsid w:val="00E0282E"/>
    <w:rsid w:val="00E0550C"/>
    <w:rsid w:val="00E05B4B"/>
    <w:rsid w:val="00E05DBD"/>
    <w:rsid w:val="00E06C8D"/>
    <w:rsid w:val="00E07CCA"/>
    <w:rsid w:val="00E10268"/>
    <w:rsid w:val="00E103FD"/>
    <w:rsid w:val="00E10DCC"/>
    <w:rsid w:val="00E110E7"/>
    <w:rsid w:val="00E11B20"/>
    <w:rsid w:val="00E13476"/>
    <w:rsid w:val="00E13BB9"/>
    <w:rsid w:val="00E13D6E"/>
    <w:rsid w:val="00E15514"/>
    <w:rsid w:val="00E16DBC"/>
    <w:rsid w:val="00E17FA2"/>
    <w:rsid w:val="00E20E49"/>
    <w:rsid w:val="00E21F67"/>
    <w:rsid w:val="00E22330"/>
    <w:rsid w:val="00E236C0"/>
    <w:rsid w:val="00E23E61"/>
    <w:rsid w:val="00E242B3"/>
    <w:rsid w:val="00E278E6"/>
    <w:rsid w:val="00E27EA1"/>
    <w:rsid w:val="00E301A5"/>
    <w:rsid w:val="00E30B5A"/>
    <w:rsid w:val="00E30BC7"/>
    <w:rsid w:val="00E31010"/>
    <w:rsid w:val="00E3123D"/>
    <w:rsid w:val="00E31461"/>
    <w:rsid w:val="00E31D43"/>
    <w:rsid w:val="00E32608"/>
    <w:rsid w:val="00E339C0"/>
    <w:rsid w:val="00E34188"/>
    <w:rsid w:val="00E341C6"/>
    <w:rsid w:val="00E34B6E"/>
    <w:rsid w:val="00E35559"/>
    <w:rsid w:val="00E36101"/>
    <w:rsid w:val="00E363A8"/>
    <w:rsid w:val="00E3723A"/>
    <w:rsid w:val="00E37802"/>
    <w:rsid w:val="00E37860"/>
    <w:rsid w:val="00E37D1E"/>
    <w:rsid w:val="00E412A1"/>
    <w:rsid w:val="00E43314"/>
    <w:rsid w:val="00E443C0"/>
    <w:rsid w:val="00E446F1"/>
    <w:rsid w:val="00E4518A"/>
    <w:rsid w:val="00E45E1D"/>
    <w:rsid w:val="00E46886"/>
    <w:rsid w:val="00E47680"/>
    <w:rsid w:val="00E47691"/>
    <w:rsid w:val="00E47AEF"/>
    <w:rsid w:val="00E50092"/>
    <w:rsid w:val="00E5179E"/>
    <w:rsid w:val="00E51989"/>
    <w:rsid w:val="00E5221D"/>
    <w:rsid w:val="00E52D24"/>
    <w:rsid w:val="00E53978"/>
    <w:rsid w:val="00E53B75"/>
    <w:rsid w:val="00E54E3B"/>
    <w:rsid w:val="00E5651D"/>
    <w:rsid w:val="00E57565"/>
    <w:rsid w:val="00E6242B"/>
    <w:rsid w:val="00E624EE"/>
    <w:rsid w:val="00E63540"/>
    <w:rsid w:val="00E63838"/>
    <w:rsid w:val="00E63FE1"/>
    <w:rsid w:val="00E64434"/>
    <w:rsid w:val="00E653A1"/>
    <w:rsid w:val="00E65ED7"/>
    <w:rsid w:val="00E66DE1"/>
    <w:rsid w:val="00E67C51"/>
    <w:rsid w:val="00E70F74"/>
    <w:rsid w:val="00E71839"/>
    <w:rsid w:val="00E72C4D"/>
    <w:rsid w:val="00E72EFC"/>
    <w:rsid w:val="00E74EF7"/>
    <w:rsid w:val="00E758D7"/>
    <w:rsid w:val="00E758EC"/>
    <w:rsid w:val="00E763EB"/>
    <w:rsid w:val="00E76F4C"/>
    <w:rsid w:val="00E77A39"/>
    <w:rsid w:val="00E77D86"/>
    <w:rsid w:val="00E77F6E"/>
    <w:rsid w:val="00E80180"/>
    <w:rsid w:val="00E80696"/>
    <w:rsid w:val="00E8234C"/>
    <w:rsid w:val="00E83AA9"/>
    <w:rsid w:val="00E85324"/>
    <w:rsid w:val="00E85928"/>
    <w:rsid w:val="00E85C89"/>
    <w:rsid w:val="00E87822"/>
    <w:rsid w:val="00E90395"/>
    <w:rsid w:val="00E908C9"/>
    <w:rsid w:val="00E90E49"/>
    <w:rsid w:val="00E90EB0"/>
    <w:rsid w:val="00E917F9"/>
    <w:rsid w:val="00E918EF"/>
    <w:rsid w:val="00E9291C"/>
    <w:rsid w:val="00E93FFE"/>
    <w:rsid w:val="00E94F8A"/>
    <w:rsid w:val="00E964FE"/>
    <w:rsid w:val="00E97526"/>
    <w:rsid w:val="00E97BA2"/>
    <w:rsid w:val="00EA093C"/>
    <w:rsid w:val="00EA171B"/>
    <w:rsid w:val="00EA412E"/>
    <w:rsid w:val="00EA4A37"/>
    <w:rsid w:val="00EA545D"/>
    <w:rsid w:val="00EA72B6"/>
    <w:rsid w:val="00EA72E4"/>
    <w:rsid w:val="00EA7A41"/>
    <w:rsid w:val="00EB059B"/>
    <w:rsid w:val="00EB077B"/>
    <w:rsid w:val="00EB086B"/>
    <w:rsid w:val="00EB1147"/>
    <w:rsid w:val="00EB1404"/>
    <w:rsid w:val="00EB2F7F"/>
    <w:rsid w:val="00EB457E"/>
    <w:rsid w:val="00EB4796"/>
    <w:rsid w:val="00EB48D0"/>
    <w:rsid w:val="00EB4EA2"/>
    <w:rsid w:val="00EB5E05"/>
    <w:rsid w:val="00EB60F1"/>
    <w:rsid w:val="00EB645A"/>
    <w:rsid w:val="00EB6AD6"/>
    <w:rsid w:val="00EB6D8D"/>
    <w:rsid w:val="00EC0ED5"/>
    <w:rsid w:val="00EC1D0B"/>
    <w:rsid w:val="00EC24D5"/>
    <w:rsid w:val="00EC2567"/>
    <w:rsid w:val="00EC27C6"/>
    <w:rsid w:val="00EC2A49"/>
    <w:rsid w:val="00EC2CED"/>
    <w:rsid w:val="00EC3085"/>
    <w:rsid w:val="00EC33DA"/>
    <w:rsid w:val="00EC4207"/>
    <w:rsid w:val="00EC5653"/>
    <w:rsid w:val="00EC6219"/>
    <w:rsid w:val="00EC65A3"/>
    <w:rsid w:val="00EC65E9"/>
    <w:rsid w:val="00EC71CE"/>
    <w:rsid w:val="00EC723A"/>
    <w:rsid w:val="00ED1006"/>
    <w:rsid w:val="00ED1BB6"/>
    <w:rsid w:val="00ED2ACD"/>
    <w:rsid w:val="00ED54FC"/>
    <w:rsid w:val="00ED7BCE"/>
    <w:rsid w:val="00EE0B37"/>
    <w:rsid w:val="00EE2B0F"/>
    <w:rsid w:val="00EE4823"/>
    <w:rsid w:val="00EE571B"/>
    <w:rsid w:val="00EE604E"/>
    <w:rsid w:val="00EE76EF"/>
    <w:rsid w:val="00EF01C6"/>
    <w:rsid w:val="00EF11A4"/>
    <w:rsid w:val="00EF11DC"/>
    <w:rsid w:val="00EF18FE"/>
    <w:rsid w:val="00EF2018"/>
    <w:rsid w:val="00EF22DF"/>
    <w:rsid w:val="00EF2306"/>
    <w:rsid w:val="00EF43E1"/>
    <w:rsid w:val="00EF5787"/>
    <w:rsid w:val="00EF5CFE"/>
    <w:rsid w:val="00EF60D0"/>
    <w:rsid w:val="00EF7178"/>
    <w:rsid w:val="00EF75B5"/>
    <w:rsid w:val="00F01241"/>
    <w:rsid w:val="00F0528D"/>
    <w:rsid w:val="00F05437"/>
    <w:rsid w:val="00F06C67"/>
    <w:rsid w:val="00F06DFD"/>
    <w:rsid w:val="00F071D1"/>
    <w:rsid w:val="00F07533"/>
    <w:rsid w:val="00F07660"/>
    <w:rsid w:val="00F10629"/>
    <w:rsid w:val="00F107C9"/>
    <w:rsid w:val="00F1086B"/>
    <w:rsid w:val="00F115F6"/>
    <w:rsid w:val="00F118D4"/>
    <w:rsid w:val="00F119D4"/>
    <w:rsid w:val="00F123E9"/>
    <w:rsid w:val="00F1289B"/>
    <w:rsid w:val="00F12ABD"/>
    <w:rsid w:val="00F15855"/>
    <w:rsid w:val="00F15BE1"/>
    <w:rsid w:val="00F15FA5"/>
    <w:rsid w:val="00F209B7"/>
    <w:rsid w:val="00F21392"/>
    <w:rsid w:val="00F21C51"/>
    <w:rsid w:val="00F2355B"/>
    <w:rsid w:val="00F2376F"/>
    <w:rsid w:val="00F23CE4"/>
    <w:rsid w:val="00F243D8"/>
    <w:rsid w:val="00F27140"/>
    <w:rsid w:val="00F27B9B"/>
    <w:rsid w:val="00F301EA"/>
    <w:rsid w:val="00F302D4"/>
    <w:rsid w:val="00F305A7"/>
    <w:rsid w:val="00F30828"/>
    <w:rsid w:val="00F30A99"/>
    <w:rsid w:val="00F30CF3"/>
    <w:rsid w:val="00F3112C"/>
    <w:rsid w:val="00F313D6"/>
    <w:rsid w:val="00F315D8"/>
    <w:rsid w:val="00F325FA"/>
    <w:rsid w:val="00F3387D"/>
    <w:rsid w:val="00F339C3"/>
    <w:rsid w:val="00F34BA1"/>
    <w:rsid w:val="00F34BFA"/>
    <w:rsid w:val="00F36BBC"/>
    <w:rsid w:val="00F37398"/>
    <w:rsid w:val="00F373E3"/>
    <w:rsid w:val="00F37A7E"/>
    <w:rsid w:val="00F37F6C"/>
    <w:rsid w:val="00F4092E"/>
    <w:rsid w:val="00F409CB"/>
    <w:rsid w:val="00F40A5A"/>
    <w:rsid w:val="00F40E50"/>
    <w:rsid w:val="00F40F0C"/>
    <w:rsid w:val="00F418FB"/>
    <w:rsid w:val="00F428DB"/>
    <w:rsid w:val="00F42E0C"/>
    <w:rsid w:val="00F4541B"/>
    <w:rsid w:val="00F45BFF"/>
    <w:rsid w:val="00F45EC9"/>
    <w:rsid w:val="00F4766C"/>
    <w:rsid w:val="00F5060E"/>
    <w:rsid w:val="00F507D1"/>
    <w:rsid w:val="00F50F08"/>
    <w:rsid w:val="00F519CE"/>
    <w:rsid w:val="00F51ADA"/>
    <w:rsid w:val="00F51B61"/>
    <w:rsid w:val="00F5251E"/>
    <w:rsid w:val="00F53B22"/>
    <w:rsid w:val="00F55C4E"/>
    <w:rsid w:val="00F566B1"/>
    <w:rsid w:val="00F56865"/>
    <w:rsid w:val="00F60160"/>
    <w:rsid w:val="00F60203"/>
    <w:rsid w:val="00F602D3"/>
    <w:rsid w:val="00F603A8"/>
    <w:rsid w:val="00F607C5"/>
    <w:rsid w:val="00F60DEA"/>
    <w:rsid w:val="00F6183D"/>
    <w:rsid w:val="00F6302A"/>
    <w:rsid w:val="00F63950"/>
    <w:rsid w:val="00F64C2B"/>
    <w:rsid w:val="00F64C47"/>
    <w:rsid w:val="00F651BE"/>
    <w:rsid w:val="00F66272"/>
    <w:rsid w:val="00F6675A"/>
    <w:rsid w:val="00F668F1"/>
    <w:rsid w:val="00F66A8A"/>
    <w:rsid w:val="00F67F53"/>
    <w:rsid w:val="00F703BE"/>
    <w:rsid w:val="00F70BC9"/>
    <w:rsid w:val="00F71F69"/>
    <w:rsid w:val="00F72B46"/>
    <w:rsid w:val="00F72B72"/>
    <w:rsid w:val="00F7483A"/>
    <w:rsid w:val="00F74BB9"/>
    <w:rsid w:val="00F74C82"/>
    <w:rsid w:val="00F74D69"/>
    <w:rsid w:val="00F75582"/>
    <w:rsid w:val="00F75ACF"/>
    <w:rsid w:val="00F76EFA"/>
    <w:rsid w:val="00F77757"/>
    <w:rsid w:val="00F77DA4"/>
    <w:rsid w:val="00F8012D"/>
    <w:rsid w:val="00F804BE"/>
    <w:rsid w:val="00F817CE"/>
    <w:rsid w:val="00F81BEA"/>
    <w:rsid w:val="00F81E70"/>
    <w:rsid w:val="00F8456C"/>
    <w:rsid w:val="00F859D8"/>
    <w:rsid w:val="00F863D8"/>
    <w:rsid w:val="00F868F5"/>
    <w:rsid w:val="00F9056A"/>
    <w:rsid w:val="00F9096C"/>
    <w:rsid w:val="00F90F8D"/>
    <w:rsid w:val="00F91C51"/>
    <w:rsid w:val="00F91DFC"/>
    <w:rsid w:val="00F923CF"/>
    <w:rsid w:val="00F92782"/>
    <w:rsid w:val="00F9359B"/>
    <w:rsid w:val="00F9361F"/>
    <w:rsid w:val="00F93AA9"/>
    <w:rsid w:val="00F940EB"/>
    <w:rsid w:val="00F941A4"/>
    <w:rsid w:val="00F9449B"/>
    <w:rsid w:val="00F949CB"/>
    <w:rsid w:val="00F952BD"/>
    <w:rsid w:val="00F9598B"/>
    <w:rsid w:val="00F96985"/>
    <w:rsid w:val="00F97838"/>
    <w:rsid w:val="00F978EA"/>
    <w:rsid w:val="00F97D24"/>
    <w:rsid w:val="00FA0BED"/>
    <w:rsid w:val="00FA1B29"/>
    <w:rsid w:val="00FA1EED"/>
    <w:rsid w:val="00FA2BB3"/>
    <w:rsid w:val="00FA51E7"/>
    <w:rsid w:val="00FA52EF"/>
    <w:rsid w:val="00FA5890"/>
    <w:rsid w:val="00FA6AB9"/>
    <w:rsid w:val="00FB002D"/>
    <w:rsid w:val="00FB0449"/>
    <w:rsid w:val="00FB0DC3"/>
    <w:rsid w:val="00FB1C6A"/>
    <w:rsid w:val="00FB35D5"/>
    <w:rsid w:val="00FB4442"/>
    <w:rsid w:val="00FB4614"/>
    <w:rsid w:val="00FB4C80"/>
    <w:rsid w:val="00FB6051"/>
    <w:rsid w:val="00FB6A6A"/>
    <w:rsid w:val="00FC055A"/>
    <w:rsid w:val="00FC05C9"/>
    <w:rsid w:val="00FC31DE"/>
    <w:rsid w:val="00FC3DB3"/>
    <w:rsid w:val="00FC401E"/>
    <w:rsid w:val="00FC4177"/>
    <w:rsid w:val="00FC418D"/>
    <w:rsid w:val="00FC448F"/>
    <w:rsid w:val="00FC4F19"/>
    <w:rsid w:val="00FC55DA"/>
    <w:rsid w:val="00FC5745"/>
    <w:rsid w:val="00FC7429"/>
    <w:rsid w:val="00FC7577"/>
    <w:rsid w:val="00FC7C0F"/>
    <w:rsid w:val="00FD07F6"/>
    <w:rsid w:val="00FD188C"/>
    <w:rsid w:val="00FD1EC8"/>
    <w:rsid w:val="00FD230A"/>
    <w:rsid w:val="00FD2773"/>
    <w:rsid w:val="00FD47ED"/>
    <w:rsid w:val="00FD52FF"/>
    <w:rsid w:val="00FD5677"/>
    <w:rsid w:val="00FD600B"/>
    <w:rsid w:val="00FD6316"/>
    <w:rsid w:val="00FD63F8"/>
    <w:rsid w:val="00FD6BC0"/>
    <w:rsid w:val="00FD74DB"/>
    <w:rsid w:val="00FD7660"/>
    <w:rsid w:val="00FE0655"/>
    <w:rsid w:val="00FE1441"/>
    <w:rsid w:val="00FE2365"/>
    <w:rsid w:val="00FE25FC"/>
    <w:rsid w:val="00FE37D7"/>
    <w:rsid w:val="00FE4C7B"/>
    <w:rsid w:val="00FE5337"/>
    <w:rsid w:val="00FE5B20"/>
    <w:rsid w:val="00FE60D6"/>
    <w:rsid w:val="00FE6ECA"/>
    <w:rsid w:val="00FE7336"/>
    <w:rsid w:val="00FE787C"/>
    <w:rsid w:val="00FE7F4F"/>
    <w:rsid w:val="00FF0538"/>
    <w:rsid w:val="00FF34A3"/>
    <w:rsid w:val="00FF357A"/>
    <w:rsid w:val="00FF3C16"/>
    <w:rsid w:val="00FF45A5"/>
    <w:rsid w:val="00FF491D"/>
    <w:rsid w:val="00FF4D82"/>
    <w:rsid w:val="00FF58FF"/>
    <w:rsid w:val="00FF5C91"/>
    <w:rsid w:val="00FF5EE5"/>
    <w:rsid w:val="00FF69B3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C16D94"/>
    <w:pPr>
      <w:numPr>
        <w:numId w:val="39"/>
      </w:numPr>
      <w:tabs>
        <w:tab w:val="clear" w:pos="1304"/>
        <w:tab w:val="left" w:pos="567"/>
        <w:tab w:val="left" w:pos="2268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64154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apple-converted-space">
    <w:name w:val="apple-converted-space"/>
    <w:basedOn w:val="DefaultParagraphFont"/>
    <w:rsid w:val="00EE0B37"/>
  </w:style>
  <w:style w:type="character" w:customStyle="1" w:styleId="normaltextrun">
    <w:name w:val="normaltextrun"/>
    <w:basedOn w:val="DefaultParagraphFont"/>
    <w:rsid w:val="00FD188C"/>
  </w:style>
  <w:style w:type="paragraph" w:styleId="Revision">
    <w:name w:val="Revision"/>
    <w:hidden/>
    <w:uiPriority w:val="99"/>
    <w:semiHidden/>
    <w:rsid w:val="003B7F0B"/>
    <w:rPr>
      <w:rFonts w:ascii="Arial" w:eastAsiaTheme="minorHAnsi" w:hAnsi="Arial" w:cstheme="minorBidi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99051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9051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2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1810</Words>
  <Characters>10852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12637</CharactersWithSpaces>
  <SharedDoc>false</SharedDoc>
  <HLinks>
    <vt:vector size="78" baseType="variant">
      <vt:variant>
        <vt:i4>6422609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https://www.3gpp.org/ftp/tsg_ran/TSG_RAN/TSGR_94e/Docs/RP-213599.zip</vt:lpwstr>
      </vt:variant>
      <vt:variant>
        <vt:lpwstr/>
      </vt:variant>
      <vt:variant>
        <vt:i4>1900597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_Toc102119722</vt:lpwstr>
      </vt:variant>
      <vt:variant>
        <vt:i4>1900597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_Toc102119721</vt:lpwstr>
      </vt:variant>
      <vt:variant>
        <vt:i4>1900597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_Toc102119720</vt:lpwstr>
      </vt:variant>
      <vt:variant>
        <vt:i4>1966133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_Toc102119719</vt:lpwstr>
      </vt:variant>
      <vt:variant>
        <vt:i4>1966133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_Toc102119718</vt:lpwstr>
      </vt:variant>
      <vt:variant>
        <vt:i4>1966133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_Toc102119717</vt:lpwstr>
      </vt:variant>
      <vt:variant>
        <vt:i4>1966133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_Toc102119716</vt:lpwstr>
      </vt:variant>
      <vt:variant>
        <vt:i4>1966133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_Toc102119715</vt:lpwstr>
      </vt:variant>
      <vt:variant>
        <vt:i4>1966133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_Toc102119714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_Toc102119725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_Toc102119724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_Toc102119723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2022-04-29T19:36:00Z</dcterms:created>
  <dcterms:modified xsi:type="dcterms:W3CDTF">2022-04-29T19:36:00Z</dcterms:modified>
  <cp:category/>
</cp:coreProperties>
</file>